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799AF" w14:textId="77777777" w:rsidR="00D81BE6" w:rsidRPr="00386148" w:rsidRDefault="000061C3" w:rsidP="00E324DE">
      <w:pPr>
        <w:jc w:val="center"/>
        <w:rPr>
          <w:rFonts w:cs="Arial"/>
          <w:b/>
          <w:sz w:val="36"/>
          <w:szCs w:val="36"/>
        </w:rPr>
      </w:pPr>
      <w:r>
        <w:rPr>
          <w:rFonts w:cs="Arial"/>
          <w:noProof/>
          <w:lang w:eastAsia="en-GB"/>
        </w:rPr>
        <w:drawing>
          <wp:inline distT="0" distB="0" distL="0" distR="0" wp14:anchorId="495741DD" wp14:editId="3386847E">
            <wp:extent cx="4276725" cy="2209800"/>
            <wp:effectExtent l="0" t="0" r="9525" b="0"/>
            <wp:docPr id="5" name="Picture 5" descr="NBBCCrestcol3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BCCrestcol38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2209800"/>
                    </a:xfrm>
                    <a:prstGeom prst="rect">
                      <a:avLst/>
                    </a:prstGeom>
                    <a:noFill/>
                    <a:ln>
                      <a:noFill/>
                    </a:ln>
                  </pic:spPr>
                </pic:pic>
              </a:graphicData>
            </a:graphic>
          </wp:inline>
        </w:drawing>
      </w:r>
    </w:p>
    <w:p w14:paraId="3D7FB527" w14:textId="77777777" w:rsidR="00D81BE6" w:rsidRPr="00386148" w:rsidRDefault="00D81BE6" w:rsidP="00802AE8">
      <w:pPr>
        <w:rPr>
          <w:rFonts w:cs="Arial"/>
        </w:rPr>
      </w:pPr>
    </w:p>
    <w:p w14:paraId="67556631" w14:textId="77777777" w:rsidR="00D81BE6" w:rsidRPr="00386148" w:rsidRDefault="00D81BE6" w:rsidP="00802AE8">
      <w:pPr>
        <w:rPr>
          <w:rFonts w:cs="Arial"/>
        </w:rPr>
      </w:pPr>
    </w:p>
    <w:p w14:paraId="523E5B83" w14:textId="77777777" w:rsidR="00D81BE6" w:rsidRPr="00386148" w:rsidRDefault="00D81BE6" w:rsidP="00802AE8">
      <w:pPr>
        <w:rPr>
          <w:rFonts w:cs="Arial"/>
        </w:rPr>
      </w:pPr>
    </w:p>
    <w:p w14:paraId="3D499824" w14:textId="77777777" w:rsidR="00D81BE6" w:rsidRPr="00386148" w:rsidRDefault="00D81BE6" w:rsidP="00802AE8">
      <w:pPr>
        <w:rPr>
          <w:rFonts w:cs="Arial"/>
        </w:rPr>
      </w:pPr>
    </w:p>
    <w:p w14:paraId="4B5E77F7" w14:textId="77777777" w:rsidR="004E2853" w:rsidRPr="00386148" w:rsidRDefault="004E2853" w:rsidP="00802AE8">
      <w:pPr>
        <w:rPr>
          <w:rFonts w:cs="Arial"/>
        </w:rPr>
      </w:pPr>
    </w:p>
    <w:p w14:paraId="022D253D" w14:textId="77777777" w:rsidR="004E2853" w:rsidRPr="00386148" w:rsidRDefault="004E2853" w:rsidP="00802AE8">
      <w:pPr>
        <w:rPr>
          <w:rFonts w:cs="Arial"/>
        </w:rPr>
      </w:pPr>
    </w:p>
    <w:p w14:paraId="18FA34DC" w14:textId="77777777" w:rsidR="00D81BE6" w:rsidRPr="00386148" w:rsidRDefault="00D81BE6" w:rsidP="00802AE8">
      <w:pPr>
        <w:rPr>
          <w:rFonts w:cs="Arial"/>
        </w:rPr>
      </w:pPr>
    </w:p>
    <w:p w14:paraId="51CA8908" w14:textId="77777777" w:rsidR="004E2853" w:rsidRPr="00D93E59" w:rsidRDefault="000136E2" w:rsidP="00E324DE">
      <w:pPr>
        <w:pStyle w:val="Heading7"/>
        <w:pBdr>
          <w:top w:val="none" w:sz="0" w:space="0" w:color="auto"/>
          <w:left w:val="none" w:sz="0" w:space="0" w:color="auto"/>
          <w:bottom w:val="none" w:sz="0" w:space="0" w:color="auto"/>
          <w:right w:val="none" w:sz="0" w:space="0" w:color="auto"/>
        </w:pBdr>
        <w:rPr>
          <w:rFonts w:ascii="Arial" w:hAnsi="Arial" w:cs="Arial"/>
          <w:sz w:val="52"/>
          <w:szCs w:val="52"/>
        </w:rPr>
      </w:pPr>
      <w:r w:rsidRPr="00D93E59">
        <w:rPr>
          <w:rFonts w:ascii="Arial" w:hAnsi="Arial" w:cs="Arial"/>
          <w:sz w:val="52"/>
          <w:szCs w:val="52"/>
        </w:rPr>
        <w:t>Pay Policy</w:t>
      </w:r>
      <w:r w:rsidR="004B47DD" w:rsidRPr="00D93E59">
        <w:rPr>
          <w:rFonts w:ascii="Arial" w:hAnsi="Arial" w:cs="Arial"/>
          <w:sz w:val="52"/>
          <w:szCs w:val="52"/>
        </w:rPr>
        <w:t xml:space="preserve"> Statement</w:t>
      </w:r>
    </w:p>
    <w:p w14:paraId="61F7CFB8" w14:textId="77777777" w:rsidR="004E2853" w:rsidRPr="00386148" w:rsidRDefault="004E2853" w:rsidP="00802AE8">
      <w:pPr>
        <w:rPr>
          <w:rFonts w:cs="Arial"/>
        </w:rPr>
      </w:pPr>
    </w:p>
    <w:p w14:paraId="7AE8C18C" w14:textId="77777777" w:rsidR="00D81BE6" w:rsidRPr="00386148" w:rsidRDefault="00D81BE6" w:rsidP="00802AE8">
      <w:pPr>
        <w:rPr>
          <w:rFonts w:cs="Arial"/>
        </w:rPr>
      </w:pPr>
    </w:p>
    <w:p w14:paraId="4E5613CA" w14:textId="77777777" w:rsidR="00D81BE6" w:rsidRDefault="00D81BE6" w:rsidP="00802AE8">
      <w:pPr>
        <w:rPr>
          <w:rFonts w:cs="Arial"/>
          <w:b/>
          <w:sz w:val="44"/>
        </w:rPr>
      </w:pPr>
    </w:p>
    <w:p w14:paraId="57421701" w14:textId="77777777" w:rsidR="00386148" w:rsidRPr="00386148" w:rsidRDefault="00386148" w:rsidP="00802AE8">
      <w:pPr>
        <w:rPr>
          <w:rFonts w:cs="Arial"/>
          <w:b/>
          <w:sz w:val="44"/>
        </w:rPr>
      </w:pPr>
    </w:p>
    <w:p w14:paraId="1D796D6A" w14:textId="77777777" w:rsidR="00D81BE6" w:rsidRPr="00386148" w:rsidRDefault="00D81BE6" w:rsidP="00802AE8">
      <w:pPr>
        <w:rPr>
          <w:rFonts w:cs="Arial"/>
          <w:b/>
          <w:sz w:val="44"/>
        </w:rPr>
      </w:pPr>
    </w:p>
    <w:p w14:paraId="56672C23" w14:textId="77777777" w:rsidR="00D81BE6" w:rsidRPr="00386148" w:rsidRDefault="00D81BE6" w:rsidP="00802AE8">
      <w:pPr>
        <w:rPr>
          <w:rFonts w:cs="Arial"/>
          <w:b/>
          <w:sz w:val="44"/>
        </w:rPr>
      </w:pPr>
    </w:p>
    <w:p w14:paraId="4F151022" w14:textId="77777777" w:rsidR="00D81BE6" w:rsidRPr="00386148" w:rsidRDefault="00D81BE6" w:rsidP="00802AE8">
      <w:pPr>
        <w:rPr>
          <w:rFonts w:cs="Arial"/>
          <w:b/>
          <w:sz w:val="44"/>
        </w:rPr>
      </w:pPr>
    </w:p>
    <w:p w14:paraId="7618C4E3" w14:textId="77777777" w:rsidR="004E2853" w:rsidRPr="00386148" w:rsidRDefault="004E2853" w:rsidP="00802AE8">
      <w:pPr>
        <w:rPr>
          <w:rFonts w:cs="Arial"/>
          <w:sz w:val="44"/>
        </w:rPr>
      </w:pPr>
    </w:p>
    <w:p w14:paraId="2F461ED1" w14:textId="77777777" w:rsidR="00C83A8F" w:rsidRPr="00386148" w:rsidRDefault="00C83A8F" w:rsidP="00802AE8">
      <w:pPr>
        <w:rPr>
          <w:rFonts w:cs="Arial"/>
          <w:sz w:val="44"/>
        </w:rPr>
      </w:pPr>
    </w:p>
    <w:p w14:paraId="30191690" w14:textId="77777777" w:rsidR="00C83A8F" w:rsidRPr="00386148" w:rsidRDefault="00C83A8F" w:rsidP="00802AE8">
      <w:pPr>
        <w:rPr>
          <w:rFonts w:cs="Arial"/>
          <w:sz w:val="44"/>
        </w:rPr>
      </w:pPr>
    </w:p>
    <w:p w14:paraId="4D835599" w14:textId="77777777" w:rsidR="00C83A8F" w:rsidRPr="00386148" w:rsidRDefault="00C83A8F" w:rsidP="00802AE8">
      <w:pPr>
        <w:rPr>
          <w:rFonts w:cs="Arial"/>
          <w:sz w:val="44"/>
        </w:rPr>
      </w:pPr>
    </w:p>
    <w:p w14:paraId="4277ACC4" w14:textId="77777777" w:rsidR="00C83A8F" w:rsidRPr="00386148" w:rsidRDefault="00C83A8F" w:rsidP="00802AE8">
      <w:pPr>
        <w:rPr>
          <w:rFonts w:cs="Arial"/>
          <w:sz w:val="44"/>
        </w:rPr>
      </w:pPr>
    </w:p>
    <w:p w14:paraId="042BC169" w14:textId="77777777" w:rsidR="00C83A8F" w:rsidRPr="00386148" w:rsidRDefault="00C83A8F" w:rsidP="00802AE8">
      <w:pPr>
        <w:rPr>
          <w:rFonts w:cs="Arial"/>
          <w:sz w:val="44"/>
        </w:rPr>
      </w:pPr>
    </w:p>
    <w:p w14:paraId="1DA78355" w14:textId="77777777" w:rsidR="003947D7" w:rsidRDefault="00D81BE6" w:rsidP="00802AE8">
      <w:pPr>
        <w:rPr>
          <w:rFonts w:cs="Arial"/>
          <w:b/>
          <w:sz w:val="32"/>
          <w:szCs w:val="32"/>
        </w:rPr>
      </w:pPr>
      <w:r w:rsidRPr="00386148">
        <w:rPr>
          <w:rFonts w:cs="Arial"/>
          <w:b/>
          <w:sz w:val="32"/>
          <w:szCs w:val="32"/>
        </w:rPr>
        <w:t xml:space="preserve">Issued </w:t>
      </w:r>
      <w:r w:rsidR="0000233B" w:rsidRPr="00386148">
        <w:rPr>
          <w:rFonts w:cs="Arial"/>
          <w:b/>
          <w:sz w:val="32"/>
          <w:szCs w:val="32"/>
        </w:rPr>
        <w:t>b</w:t>
      </w:r>
      <w:r w:rsidRPr="00386148">
        <w:rPr>
          <w:rFonts w:cs="Arial"/>
          <w:b/>
          <w:sz w:val="32"/>
          <w:szCs w:val="32"/>
        </w:rPr>
        <w:t>y Human Resources</w:t>
      </w:r>
    </w:p>
    <w:p w14:paraId="3E661178" w14:textId="289111CC" w:rsidR="0000233B" w:rsidRPr="00386148" w:rsidRDefault="003947D7" w:rsidP="00802AE8">
      <w:pPr>
        <w:rPr>
          <w:rFonts w:cs="Arial"/>
          <w:b/>
          <w:sz w:val="32"/>
          <w:szCs w:val="32"/>
        </w:rPr>
      </w:pPr>
      <w:r>
        <w:rPr>
          <w:rFonts w:cs="Arial"/>
          <w:b/>
          <w:sz w:val="32"/>
          <w:szCs w:val="32"/>
        </w:rPr>
        <w:tab/>
      </w:r>
      <w:r>
        <w:rPr>
          <w:rFonts w:cs="Arial"/>
          <w:b/>
          <w:sz w:val="32"/>
          <w:szCs w:val="32"/>
        </w:rPr>
        <w:tab/>
      </w:r>
      <w:r>
        <w:rPr>
          <w:rFonts w:cs="Arial"/>
          <w:b/>
          <w:sz w:val="32"/>
          <w:szCs w:val="32"/>
        </w:rPr>
        <w:tab/>
      </w:r>
      <w:r>
        <w:rPr>
          <w:rFonts w:cs="Arial"/>
          <w:b/>
          <w:sz w:val="32"/>
          <w:szCs w:val="32"/>
        </w:rPr>
        <w:tab/>
      </w:r>
      <w:r w:rsidR="004E2853" w:rsidRPr="00386148">
        <w:rPr>
          <w:rFonts w:cs="Arial"/>
          <w:b/>
          <w:sz w:val="32"/>
          <w:szCs w:val="32"/>
        </w:rPr>
        <w:tab/>
      </w:r>
      <w:r w:rsidR="004E2853" w:rsidRPr="00386148">
        <w:rPr>
          <w:rFonts w:cs="Arial"/>
          <w:b/>
          <w:sz w:val="32"/>
          <w:szCs w:val="32"/>
        </w:rPr>
        <w:tab/>
      </w:r>
      <w:r w:rsidR="00386148">
        <w:rPr>
          <w:rFonts w:cs="Arial"/>
          <w:b/>
          <w:sz w:val="32"/>
          <w:szCs w:val="32"/>
        </w:rPr>
        <w:tab/>
      </w:r>
      <w:r w:rsidR="00386148">
        <w:rPr>
          <w:rFonts w:cs="Arial"/>
          <w:b/>
          <w:sz w:val="32"/>
          <w:szCs w:val="32"/>
        </w:rPr>
        <w:tab/>
      </w:r>
      <w:r w:rsidR="005441D7" w:rsidRPr="00386148">
        <w:rPr>
          <w:rFonts w:cs="Arial"/>
          <w:b/>
          <w:sz w:val="32"/>
          <w:szCs w:val="32"/>
        </w:rPr>
        <w:t>EMP.35</w:t>
      </w:r>
    </w:p>
    <w:tbl>
      <w:tblPr>
        <w:tblW w:w="0" w:type="auto"/>
        <w:tblInd w:w="-711" w:type="dxa"/>
        <w:tblLook w:val="0000" w:firstRow="0" w:lastRow="0" w:firstColumn="0" w:lastColumn="0" w:noHBand="0" w:noVBand="0"/>
      </w:tblPr>
      <w:tblGrid>
        <w:gridCol w:w="720"/>
      </w:tblGrid>
      <w:tr w:rsidR="00574AB8" w:rsidRPr="00386148" w14:paraId="12655991" w14:textId="77777777">
        <w:tc>
          <w:tcPr>
            <w:tcW w:w="720" w:type="dxa"/>
          </w:tcPr>
          <w:p w14:paraId="6CB90E45" w14:textId="77777777" w:rsidR="00574AB8" w:rsidRPr="00386148" w:rsidRDefault="00574AB8" w:rsidP="00802AE8">
            <w:pPr>
              <w:rPr>
                <w:rFonts w:cs="Arial"/>
                <w:sz w:val="44"/>
              </w:rPr>
            </w:pPr>
          </w:p>
        </w:tc>
      </w:tr>
    </w:tbl>
    <w:p w14:paraId="5529C3C0" w14:textId="77777777" w:rsidR="00D81BE6" w:rsidRPr="00386148" w:rsidRDefault="00D81BE6" w:rsidP="00802AE8">
      <w:pPr>
        <w:rPr>
          <w:rFonts w:cs="Arial"/>
          <w:b/>
        </w:rPr>
        <w:sectPr w:rsidR="00D81BE6" w:rsidRPr="00386148" w:rsidSect="00D6354F">
          <w:footerReference w:type="even" r:id="rId8"/>
          <w:footerReference w:type="default" r:id="rId9"/>
          <w:pgSz w:w="11906" w:h="16838" w:code="9"/>
          <w:pgMar w:top="1440" w:right="1440" w:bottom="1418" w:left="1440" w:header="720" w:footer="720" w:gutter="0"/>
          <w:paperSrc w:first="15" w:other="15"/>
          <w:pgBorders w:display="firstPage" w:offsetFrom="page">
            <w:top w:val="double" w:sz="12" w:space="24" w:color="auto"/>
            <w:left w:val="double" w:sz="12" w:space="24" w:color="auto"/>
            <w:bottom w:val="double" w:sz="12" w:space="24" w:color="auto"/>
            <w:right w:val="double" w:sz="12" w:space="24" w:color="auto"/>
          </w:pgBorders>
          <w:cols w:space="720"/>
          <w:titlePg/>
        </w:sectPr>
      </w:pPr>
    </w:p>
    <w:p w14:paraId="3E477FCE" w14:textId="77777777" w:rsidR="00386148" w:rsidRPr="00386148" w:rsidRDefault="00386148" w:rsidP="00E324DE">
      <w:pPr>
        <w:pStyle w:val="Heading7"/>
        <w:pBdr>
          <w:top w:val="none" w:sz="0" w:space="0" w:color="auto"/>
          <w:left w:val="none" w:sz="0" w:space="0" w:color="auto"/>
          <w:bottom w:val="none" w:sz="0" w:space="0" w:color="auto"/>
          <w:right w:val="none" w:sz="0" w:space="0" w:color="auto"/>
        </w:pBdr>
        <w:rPr>
          <w:rFonts w:ascii="Arial" w:hAnsi="Arial" w:cs="Arial"/>
          <w:sz w:val="36"/>
          <w:szCs w:val="36"/>
        </w:rPr>
      </w:pPr>
      <w:r w:rsidRPr="00386148">
        <w:rPr>
          <w:rFonts w:ascii="Arial" w:hAnsi="Arial" w:cs="Arial"/>
          <w:sz w:val="36"/>
          <w:szCs w:val="36"/>
        </w:rPr>
        <w:lastRenderedPageBreak/>
        <w:t>NUNEATON &amp; BEDWORTH BOROUGH COUNCIL</w:t>
      </w:r>
    </w:p>
    <w:p w14:paraId="57FEE09E" w14:textId="77777777" w:rsidR="009B5E40" w:rsidRPr="00386148" w:rsidRDefault="009B5E40" w:rsidP="00E324DE">
      <w:pPr>
        <w:jc w:val="center"/>
        <w:rPr>
          <w:rFonts w:cs="Arial"/>
        </w:rPr>
      </w:pPr>
    </w:p>
    <w:p w14:paraId="67FC04FB" w14:textId="77777777" w:rsidR="009B5E40" w:rsidRPr="00386148" w:rsidRDefault="00386148" w:rsidP="00E324DE">
      <w:pPr>
        <w:jc w:val="center"/>
        <w:rPr>
          <w:rFonts w:cs="Arial"/>
          <w:b/>
          <w:sz w:val="32"/>
          <w:szCs w:val="32"/>
        </w:rPr>
      </w:pPr>
      <w:r w:rsidRPr="00386148">
        <w:rPr>
          <w:rFonts w:cs="Arial"/>
          <w:b/>
          <w:sz w:val="32"/>
          <w:szCs w:val="32"/>
        </w:rPr>
        <w:t>PAY POLICY STATEMENT</w:t>
      </w:r>
    </w:p>
    <w:p w14:paraId="4A580D7D" w14:textId="77777777" w:rsidR="009B5E40" w:rsidRPr="00386148" w:rsidRDefault="009B5E40" w:rsidP="00E324DE">
      <w:pPr>
        <w:jc w:val="center"/>
        <w:rPr>
          <w:rFonts w:cs="Arial"/>
          <w:b/>
        </w:rPr>
      </w:pPr>
    </w:p>
    <w:p w14:paraId="2F0A5B5D" w14:textId="77777777" w:rsidR="009B5E40" w:rsidRPr="00386148" w:rsidRDefault="009B5E40" w:rsidP="00E324DE">
      <w:pPr>
        <w:jc w:val="center"/>
        <w:rPr>
          <w:rFonts w:cs="Arial"/>
          <w:b/>
        </w:rPr>
      </w:pPr>
    </w:p>
    <w:p w14:paraId="3B5FC84A" w14:textId="77777777" w:rsidR="009B5E40" w:rsidRPr="00386148" w:rsidRDefault="009B5E40" w:rsidP="00E324DE">
      <w:pPr>
        <w:pStyle w:val="Heading3"/>
        <w:jc w:val="center"/>
        <w:rPr>
          <w:rFonts w:ascii="Arial" w:hAnsi="Arial" w:cs="Arial"/>
          <w:b/>
          <w:sz w:val="28"/>
          <w:szCs w:val="28"/>
        </w:rPr>
      </w:pPr>
      <w:r w:rsidRPr="00386148">
        <w:rPr>
          <w:rFonts w:ascii="Arial" w:hAnsi="Arial" w:cs="Arial"/>
          <w:b/>
          <w:sz w:val="28"/>
          <w:szCs w:val="28"/>
        </w:rPr>
        <w:t>Quality Record</w:t>
      </w:r>
    </w:p>
    <w:p w14:paraId="64939FFD" w14:textId="77777777" w:rsidR="009B5E40" w:rsidRPr="00386148" w:rsidRDefault="009B5E40" w:rsidP="00E324DE">
      <w:pPr>
        <w:jc w:val="center"/>
        <w:rPr>
          <w:rFonts w:cs="Arial"/>
          <w:b/>
        </w:rPr>
      </w:pPr>
    </w:p>
    <w:p w14:paraId="0E6D9656" w14:textId="77777777" w:rsidR="009B5E40" w:rsidRPr="00386148" w:rsidRDefault="009B5E40" w:rsidP="00E324DE">
      <w:pPr>
        <w:jc w:val="center"/>
        <w:rPr>
          <w:rFonts w:cs="Arial"/>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10"/>
        <w:gridCol w:w="4394"/>
        <w:gridCol w:w="1418"/>
      </w:tblGrid>
      <w:tr w:rsidR="00087FCB" w:rsidRPr="00386148" w14:paraId="514D115E" w14:textId="77777777" w:rsidTr="00435E7A">
        <w:tc>
          <w:tcPr>
            <w:tcW w:w="1560" w:type="dxa"/>
          </w:tcPr>
          <w:p w14:paraId="1D2D2A86" w14:textId="77777777" w:rsidR="00087FCB" w:rsidRPr="00386148" w:rsidRDefault="00E27498" w:rsidP="00802AE8">
            <w:pPr>
              <w:rPr>
                <w:rFonts w:cs="Arial"/>
                <w:b/>
              </w:rPr>
            </w:pPr>
            <w:r>
              <w:rPr>
                <w:rFonts w:cs="Arial"/>
                <w:b/>
              </w:rPr>
              <w:t>Record</w:t>
            </w:r>
            <w:r w:rsidR="00087FCB" w:rsidRPr="00386148">
              <w:rPr>
                <w:rFonts w:cs="Arial"/>
                <w:b/>
              </w:rPr>
              <w:t xml:space="preserve"> No.</w:t>
            </w:r>
          </w:p>
        </w:tc>
        <w:tc>
          <w:tcPr>
            <w:tcW w:w="2410" w:type="dxa"/>
          </w:tcPr>
          <w:p w14:paraId="68C522E1" w14:textId="77777777" w:rsidR="00087FCB" w:rsidRPr="00386148" w:rsidRDefault="00087FCB" w:rsidP="00802AE8">
            <w:pPr>
              <w:rPr>
                <w:rFonts w:cs="Arial"/>
                <w:b/>
              </w:rPr>
            </w:pPr>
            <w:r w:rsidRPr="00386148">
              <w:rPr>
                <w:rFonts w:cs="Arial"/>
                <w:b/>
              </w:rPr>
              <w:t>Date</w:t>
            </w:r>
          </w:p>
        </w:tc>
        <w:tc>
          <w:tcPr>
            <w:tcW w:w="4394" w:type="dxa"/>
          </w:tcPr>
          <w:p w14:paraId="6DD80786" w14:textId="77777777" w:rsidR="00087FCB" w:rsidRPr="00386148" w:rsidRDefault="008744C7" w:rsidP="00802AE8">
            <w:pPr>
              <w:rPr>
                <w:rFonts w:cs="Arial"/>
                <w:b/>
              </w:rPr>
            </w:pPr>
            <w:r w:rsidRPr="00386148">
              <w:rPr>
                <w:rFonts w:cs="Arial"/>
                <w:b/>
              </w:rPr>
              <w:t>Comments</w:t>
            </w:r>
          </w:p>
        </w:tc>
        <w:tc>
          <w:tcPr>
            <w:tcW w:w="1418" w:type="dxa"/>
          </w:tcPr>
          <w:p w14:paraId="13A58E34" w14:textId="77777777" w:rsidR="00087FCB" w:rsidRPr="00386148" w:rsidRDefault="00E97E6B" w:rsidP="00802AE8">
            <w:pPr>
              <w:rPr>
                <w:rFonts w:cs="Arial"/>
                <w:b/>
              </w:rPr>
            </w:pPr>
            <w:r>
              <w:rPr>
                <w:rFonts w:cs="Arial"/>
                <w:b/>
              </w:rPr>
              <w:t>Approved</w:t>
            </w:r>
          </w:p>
        </w:tc>
      </w:tr>
      <w:tr w:rsidR="00087FCB" w:rsidRPr="00E27498" w14:paraId="229663C6" w14:textId="77777777" w:rsidTr="00435E7A">
        <w:tc>
          <w:tcPr>
            <w:tcW w:w="1560" w:type="dxa"/>
          </w:tcPr>
          <w:p w14:paraId="14A030FF" w14:textId="77777777" w:rsidR="00087FCB" w:rsidRPr="00E27498" w:rsidRDefault="0032518C" w:rsidP="0032518C">
            <w:pPr>
              <w:jc w:val="center"/>
              <w:rPr>
                <w:rFonts w:cs="Arial"/>
              </w:rPr>
            </w:pPr>
            <w:r w:rsidRPr="00E27498">
              <w:rPr>
                <w:rFonts w:cs="Arial"/>
              </w:rPr>
              <w:t>1</w:t>
            </w:r>
            <w:r w:rsidR="00E27498" w:rsidRPr="00E27498">
              <w:rPr>
                <w:rFonts w:cs="Arial"/>
              </w:rPr>
              <w:t>.</w:t>
            </w:r>
          </w:p>
        </w:tc>
        <w:tc>
          <w:tcPr>
            <w:tcW w:w="2410" w:type="dxa"/>
          </w:tcPr>
          <w:p w14:paraId="6084650D" w14:textId="77777777" w:rsidR="00087FCB" w:rsidRPr="00E27498" w:rsidRDefault="00E27498" w:rsidP="00802AE8">
            <w:pPr>
              <w:rPr>
                <w:rFonts w:cs="Arial"/>
              </w:rPr>
            </w:pPr>
            <w:r w:rsidRPr="00E27498">
              <w:rPr>
                <w:rFonts w:cs="Arial"/>
              </w:rPr>
              <w:t>25 April 2012</w:t>
            </w:r>
          </w:p>
        </w:tc>
        <w:tc>
          <w:tcPr>
            <w:tcW w:w="4394" w:type="dxa"/>
          </w:tcPr>
          <w:p w14:paraId="52258953" w14:textId="77777777" w:rsidR="00087FCB" w:rsidRPr="00E27498" w:rsidRDefault="00E27498" w:rsidP="00802AE8">
            <w:pPr>
              <w:rPr>
                <w:rFonts w:cs="Arial"/>
              </w:rPr>
            </w:pPr>
            <w:r>
              <w:rPr>
                <w:rFonts w:cs="Arial"/>
              </w:rPr>
              <w:t xml:space="preserve">Approval by </w:t>
            </w:r>
            <w:r w:rsidR="0032518C" w:rsidRPr="00E27498">
              <w:rPr>
                <w:rFonts w:cs="Arial"/>
              </w:rPr>
              <w:t>Single Member Decision</w:t>
            </w:r>
          </w:p>
        </w:tc>
        <w:tc>
          <w:tcPr>
            <w:tcW w:w="1418" w:type="dxa"/>
          </w:tcPr>
          <w:p w14:paraId="05121AAF" w14:textId="77777777" w:rsidR="00087FCB" w:rsidRPr="00E27498" w:rsidRDefault="00E27498" w:rsidP="00802AE8">
            <w:pPr>
              <w:rPr>
                <w:rFonts w:cs="Arial"/>
              </w:rPr>
            </w:pPr>
            <w:r w:rsidRPr="00E27498">
              <w:rPr>
                <w:rFonts w:cs="Arial"/>
              </w:rPr>
              <w:t>Yes</w:t>
            </w:r>
          </w:p>
        </w:tc>
      </w:tr>
      <w:tr w:rsidR="00087FCB" w:rsidRPr="00E27498" w14:paraId="095FF726" w14:textId="77777777" w:rsidTr="00435E7A">
        <w:tc>
          <w:tcPr>
            <w:tcW w:w="1560" w:type="dxa"/>
          </w:tcPr>
          <w:p w14:paraId="7E7E5F3E" w14:textId="77777777" w:rsidR="00087FCB" w:rsidRPr="00E27498" w:rsidRDefault="00E27498" w:rsidP="0032518C">
            <w:pPr>
              <w:jc w:val="center"/>
              <w:rPr>
                <w:rFonts w:cs="Arial"/>
              </w:rPr>
            </w:pPr>
            <w:r w:rsidRPr="00E27498">
              <w:rPr>
                <w:rFonts w:cs="Arial"/>
              </w:rPr>
              <w:t>2.</w:t>
            </w:r>
          </w:p>
        </w:tc>
        <w:tc>
          <w:tcPr>
            <w:tcW w:w="2410" w:type="dxa"/>
          </w:tcPr>
          <w:p w14:paraId="5118D631" w14:textId="77777777" w:rsidR="00087FCB" w:rsidRPr="00E27498" w:rsidRDefault="00E27498" w:rsidP="00802AE8">
            <w:pPr>
              <w:rPr>
                <w:rFonts w:cs="Arial"/>
              </w:rPr>
            </w:pPr>
            <w:r>
              <w:rPr>
                <w:rFonts w:cs="Arial"/>
              </w:rPr>
              <w:t>11 July 2012</w:t>
            </w:r>
          </w:p>
        </w:tc>
        <w:tc>
          <w:tcPr>
            <w:tcW w:w="4394" w:type="dxa"/>
          </w:tcPr>
          <w:p w14:paraId="40DDFBA1" w14:textId="77777777" w:rsidR="00087FCB" w:rsidRPr="00E27498" w:rsidRDefault="00E27498" w:rsidP="00802AE8">
            <w:pPr>
              <w:rPr>
                <w:rFonts w:cs="Arial"/>
              </w:rPr>
            </w:pPr>
            <w:r>
              <w:rPr>
                <w:rFonts w:cs="Arial"/>
              </w:rPr>
              <w:t>Approval by Council</w:t>
            </w:r>
          </w:p>
        </w:tc>
        <w:tc>
          <w:tcPr>
            <w:tcW w:w="1418" w:type="dxa"/>
          </w:tcPr>
          <w:p w14:paraId="1F0B238F" w14:textId="77777777" w:rsidR="00087FCB" w:rsidRPr="00E27498" w:rsidRDefault="007A06D0" w:rsidP="00802AE8">
            <w:pPr>
              <w:rPr>
                <w:rFonts w:cs="Arial"/>
              </w:rPr>
            </w:pPr>
            <w:r w:rsidRPr="00E27498">
              <w:rPr>
                <w:rFonts w:cs="Arial"/>
              </w:rPr>
              <w:t>Yes</w:t>
            </w:r>
          </w:p>
        </w:tc>
      </w:tr>
      <w:tr w:rsidR="00087FCB" w:rsidRPr="00E27498" w14:paraId="28E4858F" w14:textId="77777777" w:rsidTr="00435E7A">
        <w:tc>
          <w:tcPr>
            <w:tcW w:w="1560" w:type="dxa"/>
          </w:tcPr>
          <w:p w14:paraId="41992A3F" w14:textId="77777777" w:rsidR="00087FCB" w:rsidRPr="00E27498" w:rsidRDefault="007A06D0" w:rsidP="0032518C">
            <w:pPr>
              <w:jc w:val="center"/>
              <w:rPr>
                <w:rFonts w:cs="Arial"/>
              </w:rPr>
            </w:pPr>
            <w:r>
              <w:rPr>
                <w:rFonts w:cs="Arial"/>
              </w:rPr>
              <w:t>3.</w:t>
            </w:r>
          </w:p>
        </w:tc>
        <w:tc>
          <w:tcPr>
            <w:tcW w:w="2410" w:type="dxa"/>
          </w:tcPr>
          <w:p w14:paraId="2BF68AA1" w14:textId="77777777" w:rsidR="00087FCB" w:rsidRPr="00E27498" w:rsidRDefault="007A06D0" w:rsidP="00802AE8">
            <w:pPr>
              <w:rPr>
                <w:rFonts w:cs="Arial"/>
              </w:rPr>
            </w:pPr>
            <w:r>
              <w:rPr>
                <w:rFonts w:cs="Arial"/>
              </w:rPr>
              <w:t>8 April 201</w:t>
            </w:r>
            <w:r w:rsidR="00176111">
              <w:rPr>
                <w:rFonts w:cs="Arial"/>
              </w:rPr>
              <w:t>3</w:t>
            </w:r>
          </w:p>
        </w:tc>
        <w:tc>
          <w:tcPr>
            <w:tcW w:w="4394" w:type="dxa"/>
          </w:tcPr>
          <w:p w14:paraId="2C3110DD" w14:textId="77777777" w:rsidR="00087FCB" w:rsidRPr="00E27498" w:rsidRDefault="007A06D0" w:rsidP="00802AE8">
            <w:pPr>
              <w:rPr>
                <w:rFonts w:cs="Arial"/>
              </w:rPr>
            </w:pPr>
            <w:r>
              <w:rPr>
                <w:rFonts w:cs="Arial"/>
              </w:rPr>
              <w:t xml:space="preserve">Approval by </w:t>
            </w:r>
            <w:r w:rsidRPr="00E27498">
              <w:rPr>
                <w:rFonts w:cs="Arial"/>
              </w:rPr>
              <w:t>Single Member Decision</w:t>
            </w:r>
          </w:p>
        </w:tc>
        <w:tc>
          <w:tcPr>
            <w:tcW w:w="1418" w:type="dxa"/>
          </w:tcPr>
          <w:p w14:paraId="7160C7F9" w14:textId="77777777" w:rsidR="00087FCB" w:rsidRPr="00E27498" w:rsidRDefault="007A06D0" w:rsidP="00802AE8">
            <w:pPr>
              <w:rPr>
                <w:rFonts w:cs="Arial"/>
              </w:rPr>
            </w:pPr>
            <w:r w:rsidRPr="00E27498">
              <w:rPr>
                <w:rFonts w:cs="Arial"/>
              </w:rPr>
              <w:t>Yes</w:t>
            </w:r>
          </w:p>
        </w:tc>
      </w:tr>
      <w:tr w:rsidR="00087FCB" w:rsidRPr="00E27498" w14:paraId="6357130F" w14:textId="77777777" w:rsidTr="00435E7A">
        <w:tc>
          <w:tcPr>
            <w:tcW w:w="1560" w:type="dxa"/>
          </w:tcPr>
          <w:p w14:paraId="61E47A37" w14:textId="77777777" w:rsidR="00087FCB" w:rsidRPr="00E27498" w:rsidRDefault="007A06D0" w:rsidP="0032518C">
            <w:pPr>
              <w:jc w:val="center"/>
              <w:rPr>
                <w:rFonts w:cs="Arial"/>
              </w:rPr>
            </w:pPr>
            <w:r>
              <w:rPr>
                <w:rFonts w:cs="Arial"/>
              </w:rPr>
              <w:t>4.</w:t>
            </w:r>
          </w:p>
        </w:tc>
        <w:tc>
          <w:tcPr>
            <w:tcW w:w="2410" w:type="dxa"/>
          </w:tcPr>
          <w:p w14:paraId="153183D3" w14:textId="77777777" w:rsidR="00087FCB" w:rsidRPr="00E27498" w:rsidRDefault="00C15D2E" w:rsidP="00802AE8">
            <w:pPr>
              <w:rPr>
                <w:rFonts w:cs="Arial"/>
              </w:rPr>
            </w:pPr>
            <w:r>
              <w:rPr>
                <w:rFonts w:cs="Arial"/>
              </w:rPr>
              <w:t>10 July 2013</w:t>
            </w:r>
          </w:p>
        </w:tc>
        <w:tc>
          <w:tcPr>
            <w:tcW w:w="4394" w:type="dxa"/>
          </w:tcPr>
          <w:p w14:paraId="279AE216" w14:textId="77777777" w:rsidR="00087FCB" w:rsidRPr="00E27498" w:rsidRDefault="007A06D0" w:rsidP="00802AE8">
            <w:pPr>
              <w:rPr>
                <w:rFonts w:cs="Arial"/>
              </w:rPr>
            </w:pPr>
            <w:r>
              <w:rPr>
                <w:rFonts w:cs="Arial"/>
              </w:rPr>
              <w:t>Approval by Council</w:t>
            </w:r>
          </w:p>
        </w:tc>
        <w:tc>
          <w:tcPr>
            <w:tcW w:w="1418" w:type="dxa"/>
          </w:tcPr>
          <w:p w14:paraId="7BE034D0" w14:textId="77777777" w:rsidR="00087FCB" w:rsidRPr="00E27498" w:rsidRDefault="007A06D0" w:rsidP="00802AE8">
            <w:pPr>
              <w:rPr>
                <w:rFonts w:cs="Arial"/>
              </w:rPr>
            </w:pPr>
            <w:r w:rsidRPr="00E27498">
              <w:rPr>
                <w:rFonts w:cs="Arial"/>
              </w:rPr>
              <w:t>Yes</w:t>
            </w:r>
          </w:p>
        </w:tc>
      </w:tr>
      <w:tr w:rsidR="00E301C3" w:rsidRPr="00E27498" w14:paraId="37F5D4B6" w14:textId="77777777" w:rsidTr="00435E7A">
        <w:tc>
          <w:tcPr>
            <w:tcW w:w="1560" w:type="dxa"/>
          </w:tcPr>
          <w:p w14:paraId="1E831E43" w14:textId="77777777" w:rsidR="00E301C3" w:rsidRDefault="00E301C3" w:rsidP="0032518C">
            <w:pPr>
              <w:jc w:val="center"/>
              <w:rPr>
                <w:rFonts w:cs="Arial"/>
              </w:rPr>
            </w:pPr>
            <w:r>
              <w:rPr>
                <w:rFonts w:cs="Arial"/>
              </w:rPr>
              <w:t>5.</w:t>
            </w:r>
          </w:p>
        </w:tc>
        <w:tc>
          <w:tcPr>
            <w:tcW w:w="2410" w:type="dxa"/>
          </w:tcPr>
          <w:p w14:paraId="272CB4D3" w14:textId="77777777" w:rsidR="00E301C3" w:rsidRDefault="00E301C3" w:rsidP="00802AE8">
            <w:pPr>
              <w:rPr>
                <w:rFonts w:cs="Arial"/>
              </w:rPr>
            </w:pPr>
            <w:r>
              <w:rPr>
                <w:rFonts w:cs="Arial"/>
              </w:rPr>
              <w:t>29 May 2014</w:t>
            </w:r>
          </w:p>
        </w:tc>
        <w:tc>
          <w:tcPr>
            <w:tcW w:w="4394" w:type="dxa"/>
          </w:tcPr>
          <w:p w14:paraId="7921DD3D" w14:textId="77777777" w:rsidR="00E301C3" w:rsidRDefault="00E301C3" w:rsidP="00802AE8">
            <w:pPr>
              <w:rPr>
                <w:rFonts w:cs="Arial"/>
              </w:rPr>
            </w:pPr>
            <w:r>
              <w:rPr>
                <w:rFonts w:cs="Arial"/>
              </w:rPr>
              <w:t>Trade Union Consultation</w:t>
            </w:r>
          </w:p>
        </w:tc>
        <w:tc>
          <w:tcPr>
            <w:tcW w:w="1418" w:type="dxa"/>
          </w:tcPr>
          <w:p w14:paraId="23315E27" w14:textId="77777777" w:rsidR="00E301C3" w:rsidRPr="00E27498" w:rsidRDefault="00E301C3" w:rsidP="00802AE8">
            <w:pPr>
              <w:rPr>
                <w:rFonts w:cs="Arial"/>
              </w:rPr>
            </w:pPr>
            <w:r>
              <w:rPr>
                <w:rFonts w:cs="Arial"/>
              </w:rPr>
              <w:t>N/A</w:t>
            </w:r>
          </w:p>
        </w:tc>
      </w:tr>
      <w:tr w:rsidR="00BF4511" w:rsidRPr="00E27498" w14:paraId="06A550DE" w14:textId="77777777" w:rsidTr="00435E7A">
        <w:tc>
          <w:tcPr>
            <w:tcW w:w="1560" w:type="dxa"/>
          </w:tcPr>
          <w:p w14:paraId="6CEE1C16" w14:textId="77777777" w:rsidR="00BF4511" w:rsidRDefault="00E301C3" w:rsidP="0032518C">
            <w:pPr>
              <w:jc w:val="center"/>
              <w:rPr>
                <w:rFonts w:cs="Arial"/>
              </w:rPr>
            </w:pPr>
            <w:r>
              <w:rPr>
                <w:rFonts w:cs="Arial"/>
              </w:rPr>
              <w:t>6</w:t>
            </w:r>
            <w:r w:rsidR="00BF4511">
              <w:rPr>
                <w:rFonts w:cs="Arial"/>
              </w:rPr>
              <w:t>.</w:t>
            </w:r>
          </w:p>
        </w:tc>
        <w:tc>
          <w:tcPr>
            <w:tcW w:w="2410" w:type="dxa"/>
          </w:tcPr>
          <w:p w14:paraId="05B86D42" w14:textId="77777777" w:rsidR="00BF4511" w:rsidRPr="00E27498" w:rsidRDefault="00BF4511" w:rsidP="00802AE8">
            <w:pPr>
              <w:rPr>
                <w:rFonts w:cs="Arial"/>
              </w:rPr>
            </w:pPr>
            <w:r>
              <w:rPr>
                <w:rFonts w:cs="Arial"/>
              </w:rPr>
              <w:t>July 2014</w:t>
            </w:r>
          </w:p>
        </w:tc>
        <w:tc>
          <w:tcPr>
            <w:tcW w:w="4394" w:type="dxa"/>
          </w:tcPr>
          <w:p w14:paraId="0F443ACC" w14:textId="77777777" w:rsidR="00BF4511" w:rsidRDefault="00BF4511" w:rsidP="00802AE8">
            <w:pPr>
              <w:rPr>
                <w:rFonts w:cs="Arial"/>
              </w:rPr>
            </w:pPr>
            <w:r>
              <w:rPr>
                <w:rFonts w:cs="Arial"/>
              </w:rPr>
              <w:t>Equalities Impact Assessment</w:t>
            </w:r>
          </w:p>
        </w:tc>
        <w:tc>
          <w:tcPr>
            <w:tcW w:w="1418" w:type="dxa"/>
          </w:tcPr>
          <w:p w14:paraId="479051F7" w14:textId="77777777" w:rsidR="00BF4511" w:rsidRPr="00E27498" w:rsidRDefault="003F0CB7" w:rsidP="00802AE8">
            <w:pPr>
              <w:rPr>
                <w:rFonts w:cs="Arial"/>
              </w:rPr>
            </w:pPr>
            <w:r>
              <w:rPr>
                <w:rFonts w:cs="Arial"/>
              </w:rPr>
              <w:t>N/A</w:t>
            </w:r>
          </w:p>
        </w:tc>
      </w:tr>
      <w:tr w:rsidR="00087FCB" w:rsidRPr="00E27498" w14:paraId="69EF2A62" w14:textId="77777777" w:rsidTr="00435E7A">
        <w:tc>
          <w:tcPr>
            <w:tcW w:w="1560" w:type="dxa"/>
          </w:tcPr>
          <w:p w14:paraId="0F1C09DA" w14:textId="77777777" w:rsidR="00087FCB" w:rsidRPr="00E27498" w:rsidRDefault="00E301C3" w:rsidP="0032518C">
            <w:pPr>
              <w:jc w:val="center"/>
              <w:rPr>
                <w:rFonts w:cs="Arial"/>
              </w:rPr>
            </w:pPr>
            <w:r>
              <w:rPr>
                <w:rFonts w:cs="Arial"/>
              </w:rPr>
              <w:t>7</w:t>
            </w:r>
            <w:r w:rsidR="007A06D0">
              <w:rPr>
                <w:rFonts w:cs="Arial"/>
              </w:rPr>
              <w:t>.</w:t>
            </w:r>
          </w:p>
        </w:tc>
        <w:tc>
          <w:tcPr>
            <w:tcW w:w="2410" w:type="dxa"/>
          </w:tcPr>
          <w:p w14:paraId="41B2A253" w14:textId="77777777" w:rsidR="00087FCB" w:rsidRPr="00E27498" w:rsidRDefault="00E94546" w:rsidP="00802AE8">
            <w:pPr>
              <w:rPr>
                <w:rFonts w:cs="Arial"/>
              </w:rPr>
            </w:pPr>
            <w:r>
              <w:rPr>
                <w:rFonts w:cs="Arial"/>
              </w:rPr>
              <w:t>5 August</w:t>
            </w:r>
            <w:r w:rsidR="00E301C3">
              <w:rPr>
                <w:rFonts w:cs="Arial"/>
              </w:rPr>
              <w:t xml:space="preserve"> 2014</w:t>
            </w:r>
          </w:p>
        </w:tc>
        <w:tc>
          <w:tcPr>
            <w:tcW w:w="4394" w:type="dxa"/>
          </w:tcPr>
          <w:p w14:paraId="7D0A117B" w14:textId="77777777" w:rsidR="00087FCB" w:rsidRPr="00E27498" w:rsidRDefault="007A06D0" w:rsidP="00802AE8">
            <w:pPr>
              <w:rPr>
                <w:rFonts w:cs="Arial"/>
              </w:rPr>
            </w:pPr>
            <w:r>
              <w:rPr>
                <w:rFonts w:cs="Arial"/>
              </w:rPr>
              <w:t xml:space="preserve">Approval by </w:t>
            </w:r>
            <w:r w:rsidRPr="00E27498">
              <w:rPr>
                <w:rFonts w:cs="Arial"/>
              </w:rPr>
              <w:t>Single Member Decision</w:t>
            </w:r>
          </w:p>
        </w:tc>
        <w:tc>
          <w:tcPr>
            <w:tcW w:w="1418" w:type="dxa"/>
          </w:tcPr>
          <w:p w14:paraId="064D98E5" w14:textId="77777777" w:rsidR="00087FCB" w:rsidRPr="00E27498" w:rsidRDefault="00E94546" w:rsidP="00802AE8">
            <w:pPr>
              <w:rPr>
                <w:rFonts w:cs="Arial"/>
              </w:rPr>
            </w:pPr>
            <w:r>
              <w:rPr>
                <w:rFonts w:cs="Arial"/>
              </w:rPr>
              <w:t>Yes</w:t>
            </w:r>
          </w:p>
        </w:tc>
      </w:tr>
      <w:tr w:rsidR="00087FCB" w:rsidRPr="00E27498" w14:paraId="4626EE24" w14:textId="77777777" w:rsidTr="00435E7A">
        <w:tc>
          <w:tcPr>
            <w:tcW w:w="1560" w:type="dxa"/>
          </w:tcPr>
          <w:p w14:paraId="1739DD5A" w14:textId="77777777" w:rsidR="00087FCB" w:rsidRPr="00E27498" w:rsidRDefault="00E301C3" w:rsidP="0032518C">
            <w:pPr>
              <w:jc w:val="center"/>
              <w:rPr>
                <w:rFonts w:cs="Arial"/>
              </w:rPr>
            </w:pPr>
            <w:r>
              <w:rPr>
                <w:rFonts w:cs="Arial"/>
              </w:rPr>
              <w:t>8</w:t>
            </w:r>
            <w:r w:rsidR="007A06D0">
              <w:rPr>
                <w:rFonts w:cs="Arial"/>
              </w:rPr>
              <w:t>.</w:t>
            </w:r>
          </w:p>
        </w:tc>
        <w:tc>
          <w:tcPr>
            <w:tcW w:w="2410" w:type="dxa"/>
          </w:tcPr>
          <w:p w14:paraId="21ED80D1" w14:textId="77777777" w:rsidR="00087FCB" w:rsidRPr="00E27498" w:rsidRDefault="00435E7A" w:rsidP="009771CE">
            <w:pPr>
              <w:rPr>
                <w:rFonts w:cs="Arial"/>
              </w:rPr>
            </w:pPr>
            <w:r>
              <w:rPr>
                <w:rFonts w:cs="Arial"/>
              </w:rPr>
              <w:t>24 September 2014</w:t>
            </w:r>
          </w:p>
        </w:tc>
        <w:tc>
          <w:tcPr>
            <w:tcW w:w="4394" w:type="dxa"/>
          </w:tcPr>
          <w:p w14:paraId="2F739177" w14:textId="77777777" w:rsidR="00087FCB" w:rsidRPr="00E27498" w:rsidRDefault="007A06D0" w:rsidP="00802AE8">
            <w:pPr>
              <w:rPr>
                <w:rFonts w:cs="Arial"/>
              </w:rPr>
            </w:pPr>
            <w:r>
              <w:rPr>
                <w:rFonts w:cs="Arial"/>
              </w:rPr>
              <w:t>Approval by Council</w:t>
            </w:r>
          </w:p>
        </w:tc>
        <w:tc>
          <w:tcPr>
            <w:tcW w:w="1418" w:type="dxa"/>
          </w:tcPr>
          <w:p w14:paraId="7FA05D44" w14:textId="77777777" w:rsidR="00087FCB" w:rsidRPr="00E27498" w:rsidRDefault="003F0CB7" w:rsidP="00802AE8">
            <w:pPr>
              <w:rPr>
                <w:rFonts w:cs="Arial"/>
              </w:rPr>
            </w:pPr>
            <w:r>
              <w:rPr>
                <w:rFonts w:cs="Arial"/>
              </w:rPr>
              <w:t>Yes</w:t>
            </w:r>
          </w:p>
        </w:tc>
      </w:tr>
      <w:tr w:rsidR="00435E7A" w:rsidRPr="00E27498" w14:paraId="59325736" w14:textId="77777777" w:rsidTr="00435E7A">
        <w:tc>
          <w:tcPr>
            <w:tcW w:w="1560" w:type="dxa"/>
            <w:tcBorders>
              <w:top w:val="single" w:sz="4" w:space="0" w:color="auto"/>
              <w:left w:val="single" w:sz="4" w:space="0" w:color="auto"/>
              <w:bottom w:val="single" w:sz="4" w:space="0" w:color="auto"/>
              <w:right w:val="single" w:sz="4" w:space="0" w:color="auto"/>
            </w:tcBorders>
          </w:tcPr>
          <w:p w14:paraId="5E8ABF68" w14:textId="77777777" w:rsidR="00435E7A" w:rsidRDefault="00435E7A" w:rsidP="00435E7A">
            <w:pPr>
              <w:jc w:val="center"/>
              <w:rPr>
                <w:rFonts w:cs="Arial"/>
              </w:rPr>
            </w:pPr>
            <w:r>
              <w:rPr>
                <w:rFonts w:cs="Arial"/>
              </w:rPr>
              <w:t>9.</w:t>
            </w:r>
          </w:p>
        </w:tc>
        <w:tc>
          <w:tcPr>
            <w:tcW w:w="2410" w:type="dxa"/>
            <w:tcBorders>
              <w:top w:val="single" w:sz="4" w:space="0" w:color="auto"/>
              <w:left w:val="single" w:sz="4" w:space="0" w:color="auto"/>
              <w:bottom w:val="single" w:sz="4" w:space="0" w:color="auto"/>
              <w:right w:val="single" w:sz="4" w:space="0" w:color="auto"/>
            </w:tcBorders>
          </w:tcPr>
          <w:p w14:paraId="0BDDDAF1" w14:textId="77777777" w:rsidR="00435E7A" w:rsidRDefault="003F0CB7" w:rsidP="00755715">
            <w:pPr>
              <w:rPr>
                <w:rFonts w:cs="Arial"/>
              </w:rPr>
            </w:pPr>
            <w:r>
              <w:rPr>
                <w:rFonts w:cs="Arial"/>
              </w:rPr>
              <w:t>2015</w:t>
            </w:r>
          </w:p>
        </w:tc>
        <w:tc>
          <w:tcPr>
            <w:tcW w:w="4394" w:type="dxa"/>
            <w:tcBorders>
              <w:top w:val="single" w:sz="4" w:space="0" w:color="auto"/>
              <w:left w:val="single" w:sz="4" w:space="0" w:color="auto"/>
              <w:bottom w:val="single" w:sz="4" w:space="0" w:color="auto"/>
              <w:right w:val="single" w:sz="4" w:space="0" w:color="auto"/>
            </w:tcBorders>
          </w:tcPr>
          <w:p w14:paraId="59250114" w14:textId="77777777" w:rsidR="00435E7A" w:rsidRDefault="00435E7A" w:rsidP="00755715">
            <w:pPr>
              <w:rPr>
                <w:rFonts w:cs="Arial"/>
              </w:rPr>
            </w:pPr>
            <w:r>
              <w:rPr>
                <w:rFonts w:cs="Arial"/>
              </w:rPr>
              <w:t>Trade Union Consultation</w:t>
            </w:r>
          </w:p>
        </w:tc>
        <w:tc>
          <w:tcPr>
            <w:tcW w:w="1418" w:type="dxa"/>
            <w:tcBorders>
              <w:top w:val="single" w:sz="4" w:space="0" w:color="auto"/>
              <w:left w:val="single" w:sz="4" w:space="0" w:color="auto"/>
              <w:bottom w:val="single" w:sz="4" w:space="0" w:color="auto"/>
              <w:right w:val="single" w:sz="4" w:space="0" w:color="auto"/>
            </w:tcBorders>
          </w:tcPr>
          <w:p w14:paraId="7BA73893" w14:textId="77777777" w:rsidR="00435E7A" w:rsidRPr="00E27498" w:rsidRDefault="00435E7A" w:rsidP="00755715">
            <w:pPr>
              <w:rPr>
                <w:rFonts w:cs="Arial"/>
              </w:rPr>
            </w:pPr>
            <w:r>
              <w:rPr>
                <w:rFonts w:cs="Arial"/>
              </w:rPr>
              <w:t>N/A</w:t>
            </w:r>
          </w:p>
        </w:tc>
      </w:tr>
      <w:tr w:rsidR="003F0CB7" w:rsidRPr="00E27498" w14:paraId="7BFEB147" w14:textId="77777777" w:rsidTr="003F0CB7">
        <w:tc>
          <w:tcPr>
            <w:tcW w:w="1560" w:type="dxa"/>
            <w:tcBorders>
              <w:top w:val="single" w:sz="4" w:space="0" w:color="auto"/>
              <w:left w:val="single" w:sz="4" w:space="0" w:color="auto"/>
              <w:bottom w:val="single" w:sz="4" w:space="0" w:color="auto"/>
              <w:right w:val="single" w:sz="4" w:space="0" w:color="auto"/>
            </w:tcBorders>
          </w:tcPr>
          <w:p w14:paraId="7B489D89" w14:textId="77777777" w:rsidR="003F0CB7" w:rsidRDefault="003F0CB7" w:rsidP="003F0CB7">
            <w:pPr>
              <w:jc w:val="center"/>
              <w:rPr>
                <w:rFonts w:cs="Arial"/>
              </w:rPr>
            </w:pPr>
            <w:r>
              <w:rPr>
                <w:rFonts w:cs="Arial"/>
              </w:rPr>
              <w:t>10.</w:t>
            </w:r>
          </w:p>
        </w:tc>
        <w:tc>
          <w:tcPr>
            <w:tcW w:w="2410" w:type="dxa"/>
            <w:tcBorders>
              <w:top w:val="single" w:sz="4" w:space="0" w:color="auto"/>
              <w:left w:val="single" w:sz="4" w:space="0" w:color="auto"/>
              <w:bottom w:val="single" w:sz="4" w:space="0" w:color="auto"/>
              <w:right w:val="single" w:sz="4" w:space="0" w:color="auto"/>
            </w:tcBorders>
          </w:tcPr>
          <w:p w14:paraId="2BD098B1" w14:textId="77777777" w:rsidR="003F0CB7" w:rsidRPr="00E27498" w:rsidRDefault="003F0CB7" w:rsidP="00755715">
            <w:pPr>
              <w:rPr>
                <w:rFonts w:cs="Arial"/>
              </w:rPr>
            </w:pPr>
            <w:r>
              <w:rPr>
                <w:rFonts w:cs="Arial"/>
              </w:rPr>
              <w:t>2015</w:t>
            </w:r>
          </w:p>
        </w:tc>
        <w:tc>
          <w:tcPr>
            <w:tcW w:w="4394" w:type="dxa"/>
            <w:tcBorders>
              <w:top w:val="single" w:sz="4" w:space="0" w:color="auto"/>
              <w:left w:val="single" w:sz="4" w:space="0" w:color="auto"/>
              <w:bottom w:val="single" w:sz="4" w:space="0" w:color="auto"/>
              <w:right w:val="single" w:sz="4" w:space="0" w:color="auto"/>
            </w:tcBorders>
          </w:tcPr>
          <w:p w14:paraId="7C7E84F4" w14:textId="77777777" w:rsidR="003F0CB7" w:rsidRDefault="003F0CB7" w:rsidP="00755715">
            <w:pPr>
              <w:rPr>
                <w:rFonts w:cs="Arial"/>
              </w:rPr>
            </w:pPr>
            <w:r>
              <w:rPr>
                <w:rFonts w:cs="Arial"/>
              </w:rPr>
              <w:t>Equalities Impact Assessment</w:t>
            </w:r>
          </w:p>
        </w:tc>
        <w:tc>
          <w:tcPr>
            <w:tcW w:w="1418" w:type="dxa"/>
            <w:tcBorders>
              <w:top w:val="single" w:sz="4" w:space="0" w:color="auto"/>
              <w:left w:val="single" w:sz="4" w:space="0" w:color="auto"/>
              <w:bottom w:val="single" w:sz="4" w:space="0" w:color="auto"/>
              <w:right w:val="single" w:sz="4" w:space="0" w:color="auto"/>
            </w:tcBorders>
          </w:tcPr>
          <w:p w14:paraId="1CBF8FDC" w14:textId="77777777" w:rsidR="003F0CB7" w:rsidRPr="00E27498" w:rsidRDefault="003F0CB7" w:rsidP="00755715">
            <w:pPr>
              <w:rPr>
                <w:rFonts w:cs="Arial"/>
              </w:rPr>
            </w:pPr>
            <w:r>
              <w:rPr>
                <w:rFonts w:cs="Arial"/>
              </w:rPr>
              <w:t>N/A</w:t>
            </w:r>
          </w:p>
        </w:tc>
      </w:tr>
      <w:tr w:rsidR="003F0CB7" w:rsidRPr="00E27498" w14:paraId="6D446827" w14:textId="77777777" w:rsidTr="003F0CB7">
        <w:tc>
          <w:tcPr>
            <w:tcW w:w="1560" w:type="dxa"/>
            <w:tcBorders>
              <w:top w:val="single" w:sz="4" w:space="0" w:color="auto"/>
              <w:left w:val="single" w:sz="4" w:space="0" w:color="auto"/>
              <w:bottom w:val="single" w:sz="4" w:space="0" w:color="auto"/>
              <w:right w:val="single" w:sz="4" w:space="0" w:color="auto"/>
            </w:tcBorders>
          </w:tcPr>
          <w:p w14:paraId="74E3E022" w14:textId="77777777" w:rsidR="003F0CB7" w:rsidRPr="00E27498" w:rsidRDefault="003F0CB7" w:rsidP="00755715">
            <w:pPr>
              <w:jc w:val="center"/>
              <w:rPr>
                <w:rFonts w:cs="Arial"/>
              </w:rPr>
            </w:pPr>
            <w:r>
              <w:rPr>
                <w:rFonts w:cs="Arial"/>
              </w:rPr>
              <w:t>11.</w:t>
            </w:r>
          </w:p>
        </w:tc>
        <w:tc>
          <w:tcPr>
            <w:tcW w:w="2410" w:type="dxa"/>
            <w:tcBorders>
              <w:top w:val="single" w:sz="4" w:space="0" w:color="auto"/>
              <w:left w:val="single" w:sz="4" w:space="0" w:color="auto"/>
              <w:bottom w:val="single" w:sz="4" w:space="0" w:color="auto"/>
              <w:right w:val="single" w:sz="4" w:space="0" w:color="auto"/>
            </w:tcBorders>
          </w:tcPr>
          <w:p w14:paraId="651A758E" w14:textId="77777777" w:rsidR="003F0CB7" w:rsidRPr="00E27498" w:rsidRDefault="003F0CB7" w:rsidP="00755715">
            <w:pPr>
              <w:rPr>
                <w:rFonts w:cs="Arial"/>
              </w:rPr>
            </w:pPr>
            <w:r>
              <w:rPr>
                <w:rFonts w:cs="Arial"/>
              </w:rPr>
              <w:t>2015</w:t>
            </w:r>
          </w:p>
        </w:tc>
        <w:tc>
          <w:tcPr>
            <w:tcW w:w="4394" w:type="dxa"/>
            <w:tcBorders>
              <w:top w:val="single" w:sz="4" w:space="0" w:color="auto"/>
              <w:left w:val="single" w:sz="4" w:space="0" w:color="auto"/>
              <w:bottom w:val="single" w:sz="4" w:space="0" w:color="auto"/>
              <w:right w:val="single" w:sz="4" w:space="0" w:color="auto"/>
            </w:tcBorders>
          </w:tcPr>
          <w:p w14:paraId="431CB682" w14:textId="77777777" w:rsidR="003F0CB7" w:rsidRPr="00E27498" w:rsidRDefault="003F0CB7" w:rsidP="00755715">
            <w:pPr>
              <w:rPr>
                <w:rFonts w:cs="Arial"/>
              </w:rPr>
            </w:pPr>
            <w:r>
              <w:rPr>
                <w:rFonts w:cs="Arial"/>
              </w:rPr>
              <w:t xml:space="preserve">Approval by </w:t>
            </w:r>
            <w:r w:rsidRPr="00E27498">
              <w:rPr>
                <w:rFonts w:cs="Arial"/>
              </w:rPr>
              <w:t>Single Member Decision</w:t>
            </w:r>
          </w:p>
        </w:tc>
        <w:tc>
          <w:tcPr>
            <w:tcW w:w="1418" w:type="dxa"/>
            <w:tcBorders>
              <w:top w:val="single" w:sz="4" w:space="0" w:color="auto"/>
              <w:left w:val="single" w:sz="4" w:space="0" w:color="auto"/>
              <w:bottom w:val="single" w:sz="4" w:space="0" w:color="auto"/>
              <w:right w:val="single" w:sz="4" w:space="0" w:color="auto"/>
            </w:tcBorders>
          </w:tcPr>
          <w:p w14:paraId="3F925E9C" w14:textId="77777777" w:rsidR="003F0CB7" w:rsidRPr="00E27498" w:rsidRDefault="003F0CB7" w:rsidP="00755715">
            <w:pPr>
              <w:rPr>
                <w:rFonts w:cs="Arial"/>
              </w:rPr>
            </w:pPr>
          </w:p>
        </w:tc>
      </w:tr>
      <w:tr w:rsidR="003F0CB7" w:rsidRPr="00E27498" w14:paraId="5F9894A1" w14:textId="77777777" w:rsidTr="003F0CB7">
        <w:tc>
          <w:tcPr>
            <w:tcW w:w="1560" w:type="dxa"/>
            <w:tcBorders>
              <w:top w:val="single" w:sz="4" w:space="0" w:color="auto"/>
              <w:left w:val="single" w:sz="4" w:space="0" w:color="auto"/>
              <w:bottom w:val="single" w:sz="4" w:space="0" w:color="auto"/>
              <w:right w:val="single" w:sz="4" w:space="0" w:color="auto"/>
            </w:tcBorders>
          </w:tcPr>
          <w:p w14:paraId="745C8611" w14:textId="77777777" w:rsidR="003F0CB7" w:rsidRPr="00E27498" w:rsidRDefault="003F0CB7" w:rsidP="00755715">
            <w:pPr>
              <w:jc w:val="center"/>
              <w:rPr>
                <w:rFonts w:cs="Arial"/>
              </w:rPr>
            </w:pPr>
            <w:r>
              <w:rPr>
                <w:rFonts w:cs="Arial"/>
              </w:rPr>
              <w:t>12.</w:t>
            </w:r>
          </w:p>
        </w:tc>
        <w:tc>
          <w:tcPr>
            <w:tcW w:w="2410" w:type="dxa"/>
            <w:tcBorders>
              <w:top w:val="single" w:sz="4" w:space="0" w:color="auto"/>
              <w:left w:val="single" w:sz="4" w:space="0" w:color="auto"/>
              <w:bottom w:val="single" w:sz="4" w:space="0" w:color="auto"/>
              <w:right w:val="single" w:sz="4" w:space="0" w:color="auto"/>
            </w:tcBorders>
          </w:tcPr>
          <w:p w14:paraId="1C903B94" w14:textId="77777777" w:rsidR="003F0CB7" w:rsidRPr="00E27498" w:rsidRDefault="003F0CB7" w:rsidP="00755715">
            <w:pPr>
              <w:rPr>
                <w:rFonts w:cs="Arial"/>
              </w:rPr>
            </w:pPr>
            <w:r>
              <w:rPr>
                <w:rFonts w:cs="Arial"/>
              </w:rPr>
              <w:t>2015</w:t>
            </w:r>
          </w:p>
        </w:tc>
        <w:tc>
          <w:tcPr>
            <w:tcW w:w="4394" w:type="dxa"/>
            <w:tcBorders>
              <w:top w:val="single" w:sz="4" w:space="0" w:color="auto"/>
              <w:left w:val="single" w:sz="4" w:space="0" w:color="auto"/>
              <w:bottom w:val="single" w:sz="4" w:space="0" w:color="auto"/>
              <w:right w:val="single" w:sz="4" w:space="0" w:color="auto"/>
            </w:tcBorders>
          </w:tcPr>
          <w:p w14:paraId="644A6AEA" w14:textId="77777777" w:rsidR="003F0CB7" w:rsidRPr="00E27498" w:rsidRDefault="003F0CB7" w:rsidP="00755715">
            <w:pPr>
              <w:rPr>
                <w:rFonts w:cs="Arial"/>
              </w:rPr>
            </w:pPr>
            <w:r>
              <w:rPr>
                <w:rFonts w:cs="Arial"/>
              </w:rPr>
              <w:t>Approval by Council</w:t>
            </w:r>
          </w:p>
        </w:tc>
        <w:tc>
          <w:tcPr>
            <w:tcW w:w="1418" w:type="dxa"/>
            <w:tcBorders>
              <w:top w:val="single" w:sz="4" w:space="0" w:color="auto"/>
              <w:left w:val="single" w:sz="4" w:space="0" w:color="auto"/>
              <w:bottom w:val="single" w:sz="4" w:space="0" w:color="auto"/>
              <w:right w:val="single" w:sz="4" w:space="0" w:color="auto"/>
            </w:tcBorders>
          </w:tcPr>
          <w:p w14:paraId="15F47E28" w14:textId="77777777" w:rsidR="003F0CB7" w:rsidRPr="00E27498" w:rsidRDefault="003F0CB7" w:rsidP="00755715">
            <w:pPr>
              <w:rPr>
                <w:rFonts w:cs="Arial"/>
              </w:rPr>
            </w:pPr>
          </w:p>
        </w:tc>
      </w:tr>
      <w:tr w:rsidR="003947D7" w:rsidRPr="00E27498" w14:paraId="5FDEC701" w14:textId="77777777" w:rsidTr="003F0CB7">
        <w:tc>
          <w:tcPr>
            <w:tcW w:w="1560" w:type="dxa"/>
            <w:tcBorders>
              <w:top w:val="single" w:sz="4" w:space="0" w:color="auto"/>
              <w:left w:val="single" w:sz="4" w:space="0" w:color="auto"/>
              <w:bottom w:val="single" w:sz="4" w:space="0" w:color="auto"/>
              <w:right w:val="single" w:sz="4" w:space="0" w:color="auto"/>
            </w:tcBorders>
          </w:tcPr>
          <w:p w14:paraId="7B8AC4FE" w14:textId="77777777" w:rsidR="003947D7" w:rsidRDefault="003947D7" w:rsidP="003947D7">
            <w:pPr>
              <w:jc w:val="center"/>
              <w:rPr>
                <w:rFonts w:cs="Arial"/>
              </w:rPr>
            </w:pPr>
            <w:r>
              <w:rPr>
                <w:rFonts w:cs="Arial"/>
              </w:rPr>
              <w:t>13.</w:t>
            </w:r>
          </w:p>
        </w:tc>
        <w:tc>
          <w:tcPr>
            <w:tcW w:w="2410" w:type="dxa"/>
            <w:tcBorders>
              <w:top w:val="single" w:sz="4" w:space="0" w:color="auto"/>
              <w:left w:val="single" w:sz="4" w:space="0" w:color="auto"/>
              <w:bottom w:val="single" w:sz="4" w:space="0" w:color="auto"/>
              <w:right w:val="single" w:sz="4" w:space="0" w:color="auto"/>
            </w:tcBorders>
          </w:tcPr>
          <w:p w14:paraId="15B442AE" w14:textId="77777777" w:rsidR="003947D7" w:rsidRDefault="003947D7" w:rsidP="003947D7">
            <w:pPr>
              <w:rPr>
                <w:rFonts w:cs="Arial"/>
              </w:rPr>
            </w:pPr>
            <w:r>
              <w:rPr>
                <w:rFonts w:cs="Arial"/>
              </w:rPr>
              <w:t>2016</w:t>
            </w:r>
          </w:p>
        </w:tc>
        <w:tc>
          <w:tcPr>
            <w:tcW w:w="4394" w:type="dxa"/>
            <w:tcBorders>
              <w:top w:val="single" w:sz="4" w:space="0" w:color="auto"/>
              <w:left w:val="single" w:sz="4" w:space="0" w:color="auto"/>
              <w:bottom w:val="single" w:sz="4" w:space="0" w:color="auto"/>
              <w:right w:val="single" w:sz="4" w:space="0" w:color="auto"/>
            </w:tcBorders>
          </w:tcPr>
          <w:p w14:paraId="3F6ED12C" w14:textId="77777777" w:rsidR="003947D7" w:rsidRDefault="003947D7" w:rsidP="003947D7">
            <w:r w:rsidRPr="009641F4">
              <w:rPr>
                <w:rFonts w:cs="Arial"/>
              </w:rPr>
              <w:t>Approval by Council</w:t>
            </w:r>
          </w:p>
        </w:tc>
        <w:tc>
          <w:tcPr>
            <w:tcW w:w="1418" w:type="dxa"/>
            <w:tcBorders>
              <w:top w:val="single" w:sz="4" w:space="0" w:color="auto"/>
              <w:left w:val="single" w:sz="4" w:space="0" w:color="auto"/>
              <w:bottom w:val="single" w:sz="4" w:space="0" w:color="auto"/>
              <w:right w:val="single" w:sz="4" w:space="0" w:color="auto"/>
            </w:tcBorders>
          </w:tcPr>
          <w:p w14:paraId="195B5529" w14:textId="77777777" w:rsidR="003947D7" w:rsidRPr="00E27498" w:rsidRDefault="003947D7" w:rsidP="003947D7">
            <w:pPr>
              <w:rPr>
                <w:rFonts w:cs="Arial"/>
              </w:rPr>
            </w:pPr>
          </w:p>
        </w:tc>
      </w:tr>
      <w:tr w:rsidR="003947D7" w:rsidRPr="00E27498" w14:paraId="46AE231D" w14:textId="77777777" w:rsidTr="00435E7A">
        <w:tc>
          <w:tcPr>
            <w:tcW w:w="1560" w:type="dxa"/>
          </w:tcPr>
          <w:p w14:paraId="00856BA7" w14:textId="77777777" w:rsidR="003947D7" w:rsidRPr="00E27498" w:rsidRDefault="003947D7" w:rsidP="003947D7">
            <w:pPr>
              <w:jc w:val="center"/>
              <w:rPr>
                <w:rFonts w:cs="Arial"/>
              </w:rPr>
            </w:pPr>
            <w:r>
              <w:rPr>
                <w:rFonts w:cs="Arial"/>
              </w:rPr>
              <w:t>14.</w:t>
            </w:r>
          </w:p>
        </w:tc>
        <w:tc>
          <w:tcPr>
            <w:tcW w:w="2410" w:type="dxa"/>
          </w:tcPr>
          <w:p w14:paraId="197F8391" w14:textId="77777777" w:rsidR="003947D7" w:rsidRPr="00E27498" w:rsidRDefault="003947D7" w:rsidP="003947D7">
            <w:pPr>
              <w:rPr>
                <w:rFonts w:cs="Arial"/>
              </w:rPr>
            </w:pPr>
            <w:r>
              <w:rPr>
                <w:rFonts w:cs="Arial"/>
              </w:rPr>
              <w:t>2017</w:t>
            </w:r>
          </w:p>
        </w:tc>
        <w:tc>
          <w:tcPr>
            <w:tcW w:w="4394" w:type="dxa"/>
          </w:tcPr>
          <w:p w14:paraId="4BE7175C" w14:textId="77777777" w:rsidR="003947D7" w:rsidRDefault="003947D7" w:rsidP="003947D7">
            <w:r w:rsidRPr="009641F4">
              <w:rPr>
                <w:rFonts w:cs="Arial"/>
              </w:rPr>
              <w:t>Approval by Council</w:t>
            </w:r>
          </w:p>
        </w:tc>
        <w:tc>
          <w:tcPr>
            <w:tcW w:w="1418" w:type="dxa"/>
          </w:tcPr>
          <w:p w14:paraId="7B7806E9" w14:textId="77777777" w:rsidR="003947D7" w:rsidRPr="00E27498" w:rsidRDefault="003947D7" w:rsidP="003947D7">
            <w:pPr>
              <w:rPr>
                <w:rFonts w:cs="Arial"/>
              </w:rPr>
            </w:pPr>
          </w:p>
        </w:tc>
      </w:tr>
      <w:tr w:rsidR="00087FCB" w:rsidRPr="00E27498" w14:paraId="62002014" w14:textId="77777777" w:rsidTr="00435E7A">
        <w:tc>
          <w:tcPr>
            <w:tcW w:w="1560" w:type="dxa"/>
          </w:tcPr>
          <w:p w14:paraId="2185DCCA" w14:textId="77777777" w:rsidR="00087FCB" w:rsidRPr="00E27498" w:rsidRDefault="00511D12" w:rsidP="0032518C">
            <w:pPr>
              <w:jc w:val="center"/>
              <w:rPr>
                <w:rFonts w:cs="Arial"/>
              </w:rPr>
            </w:pPr>
            <w:r>
              <w:rPr>
                <w:rFonts w:cs="Arial"/>
              </w:rPr>
              <w:t>15.</w:t>
            </w:r>
          </w:p>
        </w:tc>
        <w:tc>
          <w:tcPr>
            <w:tcW w:w="2410" w:type="dxa"/>
          </w:tcPr>
          <w:p w14:paraId="2773EF47" w14:textId="77777777" w:rsidR="00087FCB" w:rsidRPr="00E27498" w:rsidRDefault="00511D12" w:rsidP="00802AE8">
            <w:pPr>
              <w:rPr>
                <w:rFonts w:cs="Arial"/>
              </w:rPr>
            </w:pPr>
            <w:r>
              <w:rPr>
                <w:rFonts w:cs="Arial"/>
              </w:rPr>
              <w:t>2018</w:t>
            </w:r>
          </w:p>
        </w:tc>
        <w:tc>
          <w:tcPr>
            <w:tcW w:w="4394" w:type="dxa"/>
          </w:tcPr>
          <w:p w14:paraId="25AF2B9F" w14:textId="77777777" w:rsidR="00087FCB" w:rsidRPr="00E27498" w:rsidRDefault="00087FCB" w:rsidP="00802AE8">
            <w:pPr>
              <w:rPr>
                <w:rFonts w:cs="Arial"/>
              </w:rPr>
            </w:pPr>
          </w:p>
        </w:tc>
        <w:tc>
          <w:tcPr>
            <w:tcW w:w="1418" w:type="dxa"/>
          </w:tcPr>
          <w:p w14:paraId="4C292869" w14:textId="77777777" w:rsidR="00087FCB" w:rsidRPr="00E27498" w:rsidRDefault="00087FCB" w:rsidP="00802AE8">
            <w:pPr>
              <w:rPr>
                <w:rFonts w:cs="Arial"/>
              </w:rPr>
            </w:pPr>
          </w:p>
        </w:tc>
      </w:tr>
      <w:tr w:rsidR="00087FCB" w:rsidRPr="00E27498" w14:paraId="75F418AE" w14:textId="77777777" w:rsidTr="00435E7A">
        <w:tc>
          <w:tcPr>
            <w:tcW w:w="1560" w:type="dxa"/>
          </w:tcPr>
          <w:p w14:paraId="39DB9A99" w14:textId="77777777" w:rsidR="00087FCB" w:rsidRPr="00E27498" w:rsidRDefault="00464668" w:rsidP="0032518C">
            <w:pPr>
              <w:jc w:val="center"/>
              <w:rPr>
                <w:rFonts w:cs="Arial"/>
              </w:rPr>
            </w:pPr>
            <w:r>
              <w:rPr>
                <w:rFonts w:cs="Arial"/>
              </w:rPr>
              <w:t>16.</w:t>
            </w:r>
          </w:p>
        </w:tc>
        <w:tc>
          <w:tcPr>
            <w:tcW w:w="2410" w:type="dxa"/>
          </w:tcPr>
          <w:p w14:paraId="38C6B8AC" w14:textId="77777777" w:rsidR="00087FCB" w:rsidRPr="00E27498" w:rsidRDefault="00464668" w:rsidP="00802AE8">
            <w:pPr>
              <w:rPr>
                <w:rFonts w:cs="Arial"/>
              </w:rPr>
            </w:pPr>
            <w:r>
              <w:rPr>
                <w:rFonts w:cs="Arial"/>
              </w:rPr>
              <w:t>2019</w:t>
            </w:r>
          </w:p>
        </w:tc>
        <w:tc>
          <w:tcPr>
            <w:tcW w:w="4394" w:type="dxa"/>
          </w:tcPr>
          <w:p w14:paraId="3AA77733" w14:textId="77777777" w:rsidR="00087FCB" w:rsidRPr="00E27498" w:rsidRDefault="00464668" w:rsidP="00802AE8">
            <w:pPr>
              <w:rPr>
                <w:rFonts w:cs="Arial"/>
              </w:rPr>
            </w:pPr>
            <w:r>
              <w:rPr>
                <w:rFonts w:cs="Arial"/>
              </w:rPr>
              <w:t>Approval by Council</w:t>
            </w:r>
          </w:p>
        </w:tc>
        <w:tc>
          <w:tcPr>
            <w:tcW w:w="1418" w:type="dxa"/>
          </w:tcPr>
          <w:p w14:paraId="4594BBC4" w14:textId="77777777" w:rsidR="00087FCB" w:rsidRPr="00E27498" w:rsidRDefault="00087FCB" w:rsidP="00802AE8">
            <w:pPr>
              <w:rPr>
                <w:rFonts w:cs="Arial"/>
              </w:rPr>
            </w:pPr>
          </w:p>
        </w:tc>
      </w:tr>
      <w:tr w:rsidR="00087FCB" w:rsidRPr="00E27498" w14:paraId="69AFD792" w14:textId="77777777" w:rsidTr="00435E7A">
        <w:tc>
          <w:tcPr>
            <w:tcW w:w="1560" w:type="dxa"/>
          </w:tcPr>
          <w:p w14:paraId="3063BA2E" w14:textId="77777777" w:rsidR="00087FCB" w:rsidRPr="00E27498" w:rsidRDefault="004176F9" w:rsidP="0032518C">
            <w:pPr>
              <w:jc w:val="center"/>
              <w:rPr>
                <w:rFonts w:cs="Arial"/>
              </w:rPr>
            </w:pPr>
            <w:r>
              <w:rPr>
                <w:rFonts w:cs="Arial"/>
              </w:rPr>
              <w:t>17.</w:t>
            </w:r>
          </w:p>
        </w:tc>
        <w:tc>
          <w:tcPr>
            <w:tcW w:w="2410" w:type="dxa"/>
          </w:tcPr>
          <w:p w14:paraId="7CEA50FF" w14:textId="77777777" w:rsidR="00087FCB" w:rsidRPr="00E27498" w:rsidRDefault="004176F9" w:rsidP="00802AE8">
            <w:pPr>
              <w:rPr>
                <w:rFonts w:cs="Arial"/>
              </w:rPr>
            </w:pPr>
            <w:r>
              <w:rPr>
                <w:rFonts w:cs="Arial"/>
              </w:rPr>
              <w:t>2020</w:t>
            </w:r>
          </w:p>
        </w:tc>
        <w:tc>
          <w:tcPr>
            <w:tcW w:w="4394" w:type="dxa"/>
          </w:tcPr>
          <w:p w14:paraId="4432421E" w14:textId="77777777" w:rsidR="00087FCB" w:rsidRPr="00E27498" w:rsidRDefault="00087FCB" w:rsidP="00802AE8">
            <w:pPr>
              <w:rPr>
                <w:rFonts w:cs="Arial"/>
              </w:rPr>
            </w:pPr>
          </w:p>
        </w:tc>
        <w:tc>
          <w:tcPr>
            <w:tcW w:w="1418" w:type="dxa"/>
          </w:tcPr>
          <w:p w14:paraId="571F5FEC" w14:textId="77777777" w:rsidR="00087FCB" w:rsidRPr="00E27498" w:rsidRDefault="00087FCB" w:rsidP="00802AE8">
            <w:pPr>
              <w:rPr>
                <w:rFonts w:cs="Arial"/>
              </w:rPr>
            </w:pPr>
          </w:p>
        </w:tc>
      </w:tr>
      <w:tr w:rsidR="00087FCB" w:rsidRPr="00E27498" w14:paraId="5790C7E3" w14:textId="77777777" w:rsidTr="00435E7A">
        <w:tc>
          <w:tcPr>
            <w:tcW w:w="1560" w:type="dxa"/>
          </w:tcPr>
          <w:p w14:paraId="19EDD907" w14:textId="636E2746" w:rsidR="00087FCB" w:rsidRPr="00E27498" w:rsidRDefault="00043924" w:rsidP="0032518C">
            <w:pPr>
              <w:jc w:val="center"/>
              <w:rPr>
                <w:rFonts w:cs="Arial"/>
              </w:rPr>
            </w:pPr>
            <w:r>
              <w:rPr>
                <w:rFonts w:cs="Arial"/>
              </w:rPr>
              <w:t>18.</w:t>
            </w:r>
          </w:p>
        </w:tc>
        <w:tc>
          <w:tcPr>
            <w:tcW w:w="2410" w:type="dxa"/>
          </w:tcPr>
          <w:p w14:paraId="54ABA4FA" w14:textId="2041CE90" w:rsidR="00087FCB" w:rsidRPr="00E27498" w:rsidRDefault="00043924" w:rsidP="00802AE8">
            <w:pPr>
              <w:rPr>
                <w:rFonts w:cs="Arial"/>
              </w:rPr>
            </w:pPr>
            <w:r>
              <w:rPr>
                <w:rFonts w:cs="Arial"/>
              </w:rPr>
              <w:t>2021</w:t>
            </w:r>
          </w:p>
        </w:tc>
        <w:tc>
          <w:tcPr>
            <w:tcW w:w="4394" w:type="dxa"/>
          </w:tcPr>
          <w:p w14:paraId="57E4F6F1" w14:textId="77777777" w:rsidR="00087FCB" w:rsidRPr="00E27498" w:rsidRDefault="00087FCB" w:rsidP="00802AE8">
            <w:pPr>
              <w:rPr>
                <w:rFonts w:cs="Arial"/>
              </w:rPr>
            </w:pPr>
          </w:p>
        </w:tc>
        <w:tc>
          <w:tcPr>
            <w:tcW w:w="1418" w:type="dxa"/>
          </w:tcPr>
          <w:p w14:paraId="05E25984" w14:textId="77777777" w:rsidR="00087FCB" w:rsidRPr="00E27498" w:rsidRDefault="00087FCB" w:rsidP="00802AE8">
            <w:pPr>
              <w:rPr>
                <w:rFonts w:cs="Arial"/>
              </w:rPr>
            </w:pPr>
          </w:p>
        </w:tc>
      </w:tr>
      <w:tr w:rsidR="00087FCB" w:rsidRPr="00E27498" w14:paraId="22B7E782" w14:textId="77777777" w:rsidTr="00435E7A">
        <w:tc>
          <w:tcPr>
            <w:tcW w:w="1560" w:type="dxa"/>
          </w:tcPr>
          <w:p w14:paraId="68512C60" w14:textId="1B1C26B7" w:rsidR="00087FCB" w:rsidRPr="00E27498" w:rsidRDefault="000775FF" w:rsidP="0032518C">
            <w:pPr>
              <w:jc w:val="center"/>
              <w:rPr>
                <w:rFonts w:cs="Arial"/>
              </w:rPr>
            </w:pPr>
            <w:r>
              <w:rPr>
                <w:rFonts w:cs="Arial"/>
              </w:rPr>
              <w:t>19.</w:t>
            </w:r>
          </w:p>
        </w:tc>
        <w:tc>
          <w:tcPr>
            <w:tcW w:w="2410" w:type="dxa"/>
          </w:tcPr>
          <w:p w14:paraId="0D2041B5" w14:textId="11951E75" w:rsidR="00087FCB" w:rsidRPr="00E27498" w:rsidRDefault="000775FF" w:rsidP="00802AE8">
            <w:pPr>
              <w:rPr>
                <w:rFonts w:cs="Arial"/>
              </w:rPr>
            </w:pPr>
            <w:r>
              <w:rPr>
                <w:rFonts w:cs="Arial"/>
              </w:rPr>
              <w:t>2022</w:t>
            </w:r>
          </w:p>
        </w:tc>
        <w:tc>
          <w:tcPr>
            <w:tcW w:w="4394" w:type="dxa"/>
          </w:tcPr>
          <w:p w14:paraId="298586A3" w14:textId="77777777" w:rsidR="00087FCB" w:rsidRPr="00E27498" w:rsidRDefault="00087FCB" w:rsidP="00802AE8">
            <w:pPr>
              <w:rPr>
                <w:rFonts w:cs="Arial"/>
              </w:rPr>
            </w:pPr>
          </w:p>
        </w:tc>
        <w:tc>
          <w:tcPr>
            <w:tcW w:w="1418" w:type="dxa"/>
          </w:tcPr>
          <w:p w14:paraId="028AD271" w14:textId="77777777" w:rsidR="00087FCB" w:rsidRPr="00E27498" w:rsidRDefault="00087FCB" w:rsidP="00802AE8">
            <w:pPr>
              <w:rPr>
                <w:rFonts w:cs="Arial"/>
              </w:rPr>
            </w:pPr>
          </w:p>
        </w:tc>
      </w:tr>
      <w:tr w:rsidR="00087FCB" w:rsidRPr="00E27498" w14:paraId="1FD7BD81" w14:textId="77777777" w:rsidTr="00435E7A">
        <w:tc>
          <w:tcPr>
            <w:tcW w:w="1560" w:type="dxa"/>
          </w:tcPr>
          <w:p w14:paraId="04393163" w14:textId="517776AA" w:rsidR="00087FCB" w:rsidRPr="00E27498" w:rsidRDefault="00D733A7" w:rsidP="0032518C">
            <w:pPr>
              <w:jc w:val="center"/>
              <w:rPr>
                <w:rFonts w:cs="Arial"/>
              </w:rPr>
            </w:pPr>
            <w:r>
              <w:rPr>
                <w:rFonts w:cs="Arial"/>
              </w:rPr>
              <w:t>20.</w:t>
            </w:r>
          </w:p>
        </w:tc>
        <w:tc>
          <w:tcPr>
            <w:tcW w:w="2410" w:type="dxa"/>
          </w:tcPr>
          <w:p w14:paraId="21284E33" w14:textId="178190F9" w:rsidR="00087FCB" w:rsidRPr="00E27498" w:rsidRDefault="00D733A7" w:rsidP="00802AE8">
            <w:pPr>
              <w:rPr>
                <w:rFonts w:cs="Arial"/>
              </w:rPr>
            </w:pPr>
            <w:r>
              <w:rPr>
                <w:rFonts w:cs="Arial"/>
              </w:rPr>
              <w:t>2023</w:t>
            </w:r>
          </w:p>
        </w:tc>
        <w:tc>
          <w:tcPr>
            <w:tcW w:w="4394" w:type="dxa"/>
          </w:tcPr>
          <w:p w14:paraId="224CCCF3" w14:textId="77777777" w:rsidR="00087FCB" w:rsidRPr="00E27498" w:rsidRDefault="00087FCB" w:rsidP="00802AE8">
            <w:pPr>
              <w:rPr>
                <w:rFonts w:cs="Arial"/>
              </w:rPr>
            </w:pPr>
          </w:p>
        </w:tc>
        <w:tc>
          <w:tcPr>
            <w:tcW w:w="1418" w:type="dxa"/>
          </w:tcPr>
          <w:p w14:paraId="775F589F" w14:textId="77777777" w:rsidR="00087FCB" w:rsidRPr="00E27498" w:rsidRDefault="00087FCB" w:rsidP="00802AE8">
            <w:pPr>
              <w:rPr>
                <w:rFonts w:cs="Arial"/>
              </w:rPr>
            </w:pPr>
          </w:p>
        </w:tc>
      </w:tr>
      <w:tr w:rsidR="00087FCB" w:rsidRPr="00E27498" w14:paraId="22F86A78" w14:textId="77777777" w:rsidTr="00435E7A">
        <w:tc>
          <w:tcPr>
            <w:tcW w:w="1560" w:type="dxa"/>
          </w:tcPr>
          <w:p w14:paraId="328DCD83" w14:textId="5E53EE76" w:rsidR="00087FCB" w:rsidRPr="00E27498" w:rsidRDefault="00A3115D" w:rsidP="0032518C">
            <w:pPr>
              <w:jc w:val="center"/>
              <w:rPr>
                <w:rFonts w:cs="Arial"/>
              </w:rPr>
            </w:pPr>
            <w:r>
              <w:rPr>
                <w:rFonts w:cs="Arial"/>
              </w:rPr>
              <w:t>21.</w:t>
            </w:r>
          </w:p>
        </w:tc>
        <w:tc>
          <w:tcPr>
            <w:tcW w:w="2410" w:type="dxa"/>
          </w:tcPr>
          <w:p w14:paraId="0511F7A8" w14:textId="64F1DC5C" w:rsidR="00087FCB" w:rsidRPr="00E27498" w:rsidRDefault="00A3115D" w:rsidP="00802AE8">
            <w:pPr>
              <w:rPr>
                <w:rFonts w:cs="Arial"/>
              </w:rPr>
            </w:pPr>
            <w:r>
              <w:rPr>
                <w:rFonts w:cs="Arial"/>
              </w:rPr>
              <w:t>2024</w:t>
            </w:r>
          </w:p>
        </w:tc>
        <w:tc>
          <w:tcPr>
            <w:tcW w:w="4394" w:type="dxa"/>
          </w:tcPr>
          <w:p w14:paraId="1D568C13" w14:textId="77777777" w:rsidR="00087FCB" w:rsidRPr="00E27498" w:rsidRDefault="00087FCB" w:rsidP="00802AE8">
            <w:pPr>
              <w:rPr>
                <w:rFonts w:cs="Arial"/>
              </w:rPr>
            </w:pPr>
          </w:p>
        </w:tc>
        <w:tc>
          <w:tcPr>
            <w:tcW w:w="1418" w:type="dxa"/>
          </w:tcPr>
          <w:p w14:paraId="1C48768B" w14:textId="77777777" w:rsidR="00087FCB" w:rsidRPr="00E27498" w:rsidRDefault="00087FCB" w:rsidP="00802AE8">
            <w:pPr>
              <w:rPr>
                <w:rFonts w:cs="Arial"/>
              </w:rPr>
            </w:pPr>
          </w:p>
        </w:tc>
      </w:tr>
      <w:tr w:rsidR="00087FCB" w:rsidRPr="00E27498" w14:paraId="286AE6EA" w14:textId="77777777" w:rsidTr="00435E7A">
        <w:tc>
          <w:tcPr>
            <w:tcW w:w="1560" w:type="dxa"/>
          </w:tcPr>
          <w:p w14:paraId="2F194B5F" w14:textId="77777777" w:rsidR="00087FCB" w:rsidRPr="00E27498" w:rsidRDefault="00087FCB" w:rsidP="0032518C">
            <w:pPr>
              <w:jc w:val="center"/>
              <w:rPr>
                <w:rFonts w:cs="Arial"/>
              </w:rPr>
            </w:pPr>
          </w:p>
        </w:tc>
        <w:tc>
          <w:tcPr>
            <w:tcW w:w="2410" w:type="dxa"/>
          </w:tcPr>
          <w:p w14:paraId="786D43D0" w14:textId="77777777" w:rsidR="00087FCB" w:rsidRPr="00E27498" w:rsidRDefault="00087FCB" w:rsidP="00802AE8">
            <w:pPr>
              <w:rPr>
                <w:rFonts w:cs="Arial"/>
              </w:rPr>
            </w:pPr>
          </w:p>
        </w:tc>
        <w:tc>
          <w:tcPr>
            <w:tcW w:w="4394" w:type="dxa"/>
          </w:tcPr>
          <w:p w14:paraId="12CF8DA2" w14:textId="77777777" w:rsidR="00087FCB" w:rsidRPr="00E27498" w:rsidRDefault="00087FCB" w:rsidP="00802AE8">
            <w:pPr>
              <w:rPr>
                <w:rFonts w:cs="Arial"/>
              </w:rPr>
            </w:pPr>
          </w:p>
        </w:tc>
        <w:tc>
          <w:tcPr>
            <w:tcW w:w="1418" w:type="dxa"/>
          </w:tcPr>
          <w:p w14:paraId="3F793820" w14:textId="77777777" w:rsidR="00087FCB" w:rsidRPr="00E27498" w:rsidRDefault="00087FCB" w:rsidP="00802AE8">
            <w:pPr>
              <w:rPr>
                <w:rFonts w:cs="Arial"/>
              </w:rPr>
            </w:pPr>
          </w:p>
        </w:tc>
      </w:tr>
    </w:tbl>
    <w:tbl>
      <w:tblPr>
        <w:tblStyle w:val="TableGrid"/>
        <w:tblpPr w:leftFromText="180" w:rightFromText="180" w:vertAnchor="text" w:horzAnchor="margin" w:tblpXSpec="center" w:tblpY="136"/>
        <w:tblW w:w="0" w:type="auto"/>
        <w:tblLook w:val="01E0" w:firstRow="1" w:lastRow="1" w:firstColumn="1" w:lastColumn="1" w:noHBand="0" w:noVBand="0"/>
      </w:tblPr>
      <w:tblGrid>
        <w:gridCol w:w="8573"/>
      </w:tblGrid>
      <w:tr w:rsidR="005A0849" w:rsidRPr="004F2EB9" w14:paraId="52A3D9E4" w14:textId="77777777" w:rsidTr="005A0849">
        <w:trPr>
          <w:trHeight w:val="337"/>
        </w:trPr>
        <w:tc>
          <w:tcPr>
            <w:tcW w:w="8573" w:type="dxa"/>
          </w:tcPr>
          <w:p w14:paraId="282956D5" w14:textId="77777777" w:rsidR="005A0849" w:rsidRDefault="005A0849" w:rsidP="005A0849">
            <w:pPr>
              <w:jc w:val="center"/>
              <w:rPr>
                <w:b/>
                <w:sz w:val="28"/>
                <w:szCs w:val="28"/>
              </w:rPr>
            </w:pPr>
          </w:p>
          <w:p w14:paraId="54F4E938" w14:textId="77777777" w:rsidR="005A0849" w:rsidRPr="000807B5" w:rsidRDefault="005A0849" w:rsidP="005A0849">
            <w:pPr>
              <w:jc w:val="center"/>
              <w:rPr>
                <w:b/>
                <w:sz w:val="28"/>
                <w:szCs w:val="28"/>
              </w:rPr>
            </w:pPr>
            <w:r w:rsidRPr="000807B5">
              <w:rPr>
                <w:b/>
                <w:sz w:val="28"/>
                <w:szCs w:val="28"/>
              </w:rPr>
              <w:t>This document is available in larger print.</w:t>
            </w:r>
          </w:p>
        </w:tc>
      </w:tr>
      <w:tr w:rsidR="005A0849" w:rsidRPr="004F2EB9" w14:paraId="38315556" w14:textId="77777777" w:rsidTr="005A0849">
        <w:trPr>
          <w:trHeight w:val="337"/>
        </w:trPr>
        <w:tc>
          <w:tcPr>
            <w:tcW w:w="8573" w:type="dxa"/>
          </w:tcPr>
          <w:p w14:paraId="72EAE3C8" w14:textId="77777777" w:rsidR="005A0849" w:rsidRPr="000807B5" w:rsidRDefault="005A0849" w:rsidP="005A0849">
            <w:pPr>
              <w:jc w:val="center"/>
              <w:rPr>
                <w:b/>
                <w:sz w:val="28"/>
                <w:szCs w:val="28"/>
              </w:rPr>
            </w:pPr>
          </w:p>
        </w:tc>
      </w:tr>
      <w:tr w:rsidR="005A0849" w:rsidRPr="004F2EB9" w14:paraId="38033F2F" w14:textId="77777777" w:rsidTr="005A0849">
        <w:trPr>
          <w:trHeight w:val="353"/>
        </w:trPr>
        <w:tc>
          <w:tcPr>
            <w:tcW w:w="8573" w:type="dxa"/>
          </w:tcPr>
          <w:p w14:paraId="57A38A73" w14:textId="77777777" w:rsidR="005A0849" w:rsidRPr="000807B5" w:rsidRDefault="005A0849" w:rsidP="005A0849">
            <w:pPr>
              <w:jc w:val="center"/>
              <w:rPr>
                <w:b/>
                <w:sz w:val="28"/>
                <w:szCs w:val="28"/>
              </w:rPr>
            </w:pPr>
            <w:r w:rsidRPr="000807B5">
              <w:rPr>
                <w:b/>
                <w:sz w:val="28"/>
                <w:szCs w:val="28"/>
              </w:rPr>
              <w:t>Please contact Human Resources for a larger copy</w:t>
            </w:r>
          </w:p>
        </w:tc>
      </w:tr>
    </w:tbl>
    <w:p w14:paraId="6F9BCD01" w14:textId="77777777" w:rsidR="009B5E40" w:rsidRDefault="009B5E40" w:rsidP="00802AE8">
      <w:pPr>
        <w:pStyle w:val="PlainText"/>
        <w:rPr>
          <w:rFonts w:ascii="Arial" w:eastAsia="MS Mincho" w:hAnsi="Arial" w:cs="Arial"/>
        </w:rPr>
      </w:pPr>
    </w:p>
    <w:p w14:paraId="4714A4E3" w14:textId="77777777" w:rsidR="005B206C" w:rsidRDefault="005B206C" w:rsidP="00802AE8">
      <w:pPr>
        <w:pStyle w:val="PlainText"/>
        <w:rPr>
          <w:rFonts w:ascii="Arial" w:eastAsia="MS Mincho" w:hAnsi="Arial" w:cs="Arial"/>
        </w:rPr>
      </w:pPr>
    </w:p>
    <w:p w14:paraId="7E066650" w14:textId="77777777" w:rsidR="005B206C" w:rsidRPr="00386148" w:rsidRDefault="005B206C" w:rsidP="00802AE8">
      <w:pPr>
        <w:pStyle w:val="PlainText"/>
        <w:rPr>
          <w:rFonts w:ascii="Arial" w:eastAsia="MS Mincho" w:hAnsi="Arial" w:cs="Arial"/>
        </w:rPr>
      </w:pPr>
    </w:p>
    <w:p w14:paraId="569000B3" w14:textId="77777777" w:rsidR="00386148" w:rsidRDefault="00386148" w:rsidP="00802AE8">
      <w:pPr>
        <w:pStyle w:val="PlainText"/>
        <w:rPr>
          <w:rFonts w:ascii="Arial" w:eastAsia="MS Mincho" w:hAnsi="Arial" w:cs="Arial"/>
        </w:rPr>
        <w:sectPr w:rsidR="00386148" w:rsidSect="00C873A1">
          <w:footerReference w:type="default" r:id="rId10"/>
          <w:pgSz w:w="11906" w:h="16838" w:code="9"/>
          <w:pgMar w:top="1440" w:right="1440" w:bottom="1021" w:left="1440" w:header="720" w:footer="720" w:gutter="0"/>
          <w:paperSrc w:first="1025" w:other="1025"/>
          <w:cols w:space="720"/>
        </w:sectPr>
      </w:pPr>
    </w:p>
    <w:p w14:paraId="6D77B3C2" w14:textId="77777777" w:rsidR="004B47DD" w:rsidRPr="00386148" w:rsidRDefault="004B47DD" w:rsidP="00802AE8">
      <w:pPr>
        <w:pStyle w:val="NoSpacing"/>
        <w:rPr>
          <w:rFonts w:ascii="Arial" w:hAnsi="Arial" w:cs="Arial"/>
          <w:b/>
          <w:sz w:val="28"/>
          <w:szCs w:val="28"/>
        </w:rPr>
      </w:pPr>
      <w:r w:rsidRPr="00386148">
        <w:rPr>
          <w:rFonts w:ascii="Arial" w:hAnsi="Arial" w:cs="Arial"/>
          <w:b/>
          <w:sz w:val="28"/>
          <w:szCs w:val="28"/>
        </w:rPr>
        <w:lastRenderedPageBreak/>
        <w:t>PAY POLICY STATEMENT</w:t>
      </w:r>
    </w:p>
    <w:p w14:paraId="2438066D" w14:textId="77777777" w:rsidR="00533C02" w:rsidRPr="00386148" w:rsidRDefault="00533C02" w:rsidP="00802AE8">
      <w:pPr>
        <w:pStyle w:val="NoSpacing"/>
        <w:rPr>
          <w:rFonts w:ascii="Arial" w:hAnsi="Arial" w:cs="Arial"/>
          <w:b/>
          <w:sz w:val="24"/>
          <w:szCs w:val="24"/>
        </w:rPr>
      </w:pPr>
    </w:p>
    <w:p w14:paraId="145B3B46" w14:textId="77777777" w:rsidR="004B47DD" w:rsidRPr="00386148" w:rsidRDefault="00533C02" w:rsidP="00802AE8">
      <w:pPr>
        <w:pStyle w:val="NoSpacing"/>
        <w:rPr>
          <w:rFonts w:ascii="Arial" w:hAnsi="Arial" w:cs="Arial"/>
          <w:b/>
          <w:sz w:val="24"/>
          <w:szCs w:val="24"/>
        </w:rPr>
      </w:pPr>
      <w:r w:rsidRPr="00386148">
        <w:rPr>
          <w:rFonts w:ascii="Arial" w:hAnsi="Arial" w:cs="Arial"/>
          <w:b/>
          <w:sz w:val="24"/>
          <w:szCs w:val="24"/>
        </w:rPr>
        <w:t>1</w:t>
      </w:r>
      <w:r w:rsidR="00D6354F" w:rsidRPr="00386148">
        <w:rPr>
          <w:rFonts w:ascii="Arial" w:hAnsi="Arial" w:cs="Arial"/>
          <w:b/>
          <w:sz w:val="24"/>
          <w:szCs w:val="24"/>
        </w:rPr>
        <w:t>.</w:t>
      </w:r>
      <w:r w:rsidR="00D6354F" w:rsidRPr="00386148">
        <w:rPr>
          <w:rFonts w:ascii="Arial" w:hAnsi="Arial" w:cs="Arial"/>
          <w:b/>
          <w:sz w:val="24"/>
          <w:szCs w:val="24"/>
        </w:rPr>
        <w:tab/>
      </w:r>
      <w:r w:rsidR="004B47DD" w:rsidRPr="00386148">
        <w:rPr>
          <w:rFonts w:ascii="Arial" w:hAnsi="Arial" w:cs="Arial"/>
          <w:b/>
          <w:sz w:val="24"/>
          <w:szCs w:val="24"/>
        </w:rPr>
        <w:t>Introduction and Purpose</w:t>
      </w:r>
    </w:p>
    <w:p w14:paraId="0AFD9E56" w14:textId="77777777" w:rsidR="004B47DD" w:rsidRPr="00386148" w:rsidRDefault="004B47DD" w:rsidP="00802AE8">
      <w:pPr>
        <w:pStyle w:val="NoSpacing"/>
        <w:rPr>
          <w:rFonts w:ascii="Arial" w:hAnsi="Arial" w:cs="Arial"/>
          <w:sz w:val="24"/>
          <w:szCs w:val="24"/>
        </w:rPr>
      </w:pPr>
    </w:p>
    <w:p w14:paraId="3EAFFBAB" w14:textId="77777777" w:rsidR="004B47DD" w:rsidRPr="00386148" w:rsidRDefault="00386148" w:rsidP="00802AE8">
      <w:pPr>
        <w:pStyle w:val="NoSpacing"/>
        <w:ind w:left="709" w:hanging="709"/>
        <w:rPr>
          <w:rFonts w:ascii="Arial" w:hAnsi="Arial" w:cs="Arial"/>
          <w:sz w:val="24"/>
          <w:szCs w:val="24"/>
        </w:rPr>
      </w:pPr>
      <w:r>
        <w:rPr>
          <w:rFonts w:ascii="Arial" w:hAnsi="Arial" w:cs="Arial"/>
          <w:sz w:val="24"/>
          <w:szCs w:val="24"/>
        </w:rPr>
        <w:t>1.1</w:t>
      </w:r>
      <w:r>
        <w:rPr>
          <w:rFonts w:ascii="Arial" w:hAnsi="Arial" w:cs="Arial"/>
          <w:sz w:val="24"/>
          <w:szCs w:val="24"/>
        </w:rPr>
        <w:tab/>
      </w:r>
      <w:r w:rsidR="004B47DD" w:rsidRPr="00386148">
        <w:rPr>
          <w:rFonts w:ascii="Arial" w:hAnsi="Arial" w:cs="Arial"/>
          <w:sz w:val="24"/>
          <w:szCs w:val="24"/>
        </w:rPr>
        <w:t xml:space="preserve">Under section 112 of the Local Government Act 1972, the Council has the “power to appoint officers on such reasonable terms and conditions as the authority thinks fit”. </w:t>
      </w:r>
      <w:r w:rsidR="003F76C8">
        <w:rPr>
          <w:rFonts w:ascii="Arial" w:hAnsi="Arial" w:cs="Arial"/>
          <w:sz w:val="24"/>
          <w:szCs w:val="24"/>
        </w:rPr>
        <w:t xml:space="preserve"> </w:t>
      </w:r>
      <w:r w:rsidR="004B47DD" w:rsidRPr="00386148">
        <w:rPr>
          <w:rFonts w:ascii="Arial" w:hAnsi="Arial" w:cs="Arial"/>
          <w:sz w:val="24"/>
          <w:szCs w:val="24"/>
        </w:rPr>
        <w:t>This Pay Policy Statement (the ‘statement’) sets out the Council</w:t>
      </w:r>
      <w:r w:rsidR="00E30D99">
        <w:rPr>
          <w:rFonts w:ascii="Arial" w:hAnsi="Arial" w:cs="Arial"/>
          <w:sz w:val="24"/>
          <w:szCs w:val="24"/>
        </w:rPr>
        <w:t>’</w:t>
      </w:r>
      <w:r w:rsidR="004B47DD" w:rsidRPr="00386148">
        <w:rPr>
          <w:rFonts w:ascii="Arial" w:hAnsi="Arial" w:cs="Arial"/>
          <w:sz w:val="24"/>
          <w:szCs w:val="24"/>
        </w:rPr>
        <w:t>s approach to pay in accordance with the requirements of Section 38 of the Localism Act 2011.  The purpose of the statement is to provide transparency with regard to the Council’s approach to setting the pay of its employees by identifying</w:t>
      </w:r>
      <w:r w:rsidR="00087FCB" w:rsidRPr="00386148">
        <w:rPr>
          <w:rFonts w:ascii="Arial" w:hAnsi="Arial" w:cs="Arial"/>
          <w:sz w:val="24"/>
          <w:szCs w:val="24"/>
        </w:rPr>
        <w:t xml:space="preserve"> the following:-</w:t>
      </w:r>
    </w:p>
    <w:p w14:paraId="0056B255" w14:textId="77777777" w:rsidR="004B47DD" w:rsidRPr="00386148" w:rsidRDefault="004B47DD" w:rsidP="00802AE8">
      <w:pPr>
        <w:pStyle w:val="NoSpacing"/>
        <w:rPr>
          <w:rFonts w:ascii="Arial" w:hAnsi="Arial" w:cs="Arial"/>
          <w:sz w:val="24"/>
          <w:szCs w:val="24"/>
        </w:rPr>
      </w:pPr>
    </w:p>
    <w:p w14:paraId="190406E0" w14:textId="77777777" w:rsidR="004B47DD" w:rsidRPr="00386148" w:rsidRDefault="004B47DD" w:rsidP="009771CE">
      <w:pPr>
        <w:pStyle w:val="NoSpacing"/>
        <w:numPr>
          <w:ilvl w:val="0"/>
          <w:numId w:val="31"/>
        </w:numPr>
        <w:ind w:left="1418" w:hanging="425"/>
        <w:rPr>
          <w:rFonts w:ascii="Arial" w:hAnsi="Arial" w:cs="Arial"/>
          <w:sz w:val="24"/>
          <w:szCs w:val="24"/>
        </w:rPr>
      </w:pPr>
      <w:r w:rsidRPr="00386148">
        <w:rPr>
          <w:rFonts w:ascii="Arial" w:hAnsi="Arial" w:cs="Arial"/>
          <w:sz w:val="24"/>
          <w:szCs w:val="24"/>
        </w:rPr>
        <w:t>the methods by which salaries of all employees are determined;</w:t>
      </w:r>
    </w:p>
    <w:p w14:paraId="4A88885B" w14:textId="77777777" w:rsidR="004B47DD" w:rsidRPr="00386148" w:rsidRDefault="004B47DD" w:rsidP="009771CE">
      <w:pPr>
        <w:pStyle w:val="NoSpacing"/>
        <w:numPr>
          <w:ilvl w:val="0"/>
          <w:numId w:val="31"/>
        </w:numPr>
        <w:ind w:left="1418" w:hanging="425"/>
        <w:rPr>
          <w:rFonts w:ascii="Arial" w:hAnsi="Arial" w:cs="Arial"/>
          <w:sz w:val="24"/>
          <w:szCs w:val="24"/>
        </w:rPr>
      </w:pPr>
      <w:r w:rsidRPr="00386148">
        <w:rPr>
          <w:rFonts w:ascii="Arial" w:hAnsi="Arial" w:cs="Arial"/>
          <w:sz w:val="24"/>
          <w:szCs w:val="24"/>
        </w:rPr>
        <w:t>the detail and level of remuneration of its most senior staff i.e. ‘chief officers’, as defined by the relevant legislation;</w:t>
      </w:r>
    </w:p>
    <w:p w14:paraId="72E3F01E" w14:textId="77777777" w:rsidR="004B47DD" w:rsidRPr="00386148" w:rsidRDefault="004B47DD" w:rsidP="009771CE">
      <w:pPr>
        <w:pStyle w:val="NoSpacing"/>
        <w:numPr>
          <w:ilvl w:val="0"/>
          <w:numId w:val="31"/>
        </w:numPr>
        <w:ind w:left="1418" w:hanging="425"/>
        <w:rPr>
          <w:rFonts w:ascii="Arial" w:hAnsi="Arial" w:cs="Arial"/>
          <w:sz w:val="24"/>
          <w:szCs w:val="24"/>
        </w:rPr>
      </w:pPr>
      <w:r w:rsidRPr="00386148">
        <w:rPr>
          <w:rFonts w:ascii="Arial" w:hAnsi="Arial" w:cs="Arial"/>
          <w:sz w:val="24"/>
          <w:szCs w:val="24"/>
        </w:rPr>
        <w:t>the Panel responsible for ensuring the provisions set out in this statement are applied consistently throughout the Council and recommending any amendments to full Council.</w:t>
      </w:r>
    </w:p>
    <w:p w14:paraId="2D7F91E1" w14:textId="77777777" w:rsidR="004B47DD" w:rsidRPr="00386148" w:rsidRDefault="004B47DD" w:rsidP="00802AE8">
      <w:pPr>
        <w:pStyle w:val="NoSpacing"/>
        <w:rPr>
          <w:rFonts w:ascii="Arial" w:hAnsi="Arial" w:cs="Arial"/>
          <w:sz w:val="24"/>
          <w:szCs w:val="24"/>
        </w:rPr>
      </w:pPr>
    </w:p>
    <w:p w14:paraId="120C3CA2" w14:textId="77777777" w:rsidR="004B47DD" w:rsidRPr="00386148" w:rsidRDefault="008E3C2E" w:rsidP="00802AE8">
      <w:pPr>
        <w:pStyle w:val="NoSpacing"/>
        <w:ind w:left="709" w:hanging="709"/>
        <w:rPr>
          <w:rFonts w:ascii="Arial" w:hAnsi="Arial" w:cs="Arial"/>
          <w:sz w:val="24"/>
          <w:szCs w:val="24"/>
        </w:rPr>
      </w:pPr>
      <w:r w:rsidRPr="00386148">
        <w:rPr>
          <w:rFonts w:ascii="Arial" w:hAnsi="Arial" w:cs="Arial"/>
          <w:sz w:val="24"/>
          <w:szCs w:val="24"/>
        </w:rPr>
        <w:t>1.</w:t>
      </w:r>
      <w:r w:rsidR="00386148">
        <w:rPr>
          <w:rFonts w:ascii="Arial" w:hAnsi="Arial" w:cs="Arial"/>
          <w:sz w:val="24"/>
          <w:szCs w:val="24"/>
        </w:rPr>
        <w:t>2</w:t>
      </w:r>
      <w:r w:rsidRPr="00386148">
        <w:rPr>
          <w:rFonts w:ascii="Arial" w:hAnsi="Arial" w:cs="Arial"/>
          <w:sz w:val="24"/>
          <w:szCs w:val="24"/>
        </w:rPr>
        <w:tab/>
      </w:r>
      <w:r w:rsidR="00E27498">
        <w:rPr>
          <w:rFonts w:ascii="Arial" w:hAnsi="Arial" w:cs="Arial"/>
          <w:sz w:val="24"/>
          <w:szCs w:val="24"/>
        </w:rPr>
        <w:t>T</w:t>
      </w:r>
      <w:r w:rsidR="004B47DD" w:rsidRPr="00386148">
        <w:rPr>
          <w:rFonts w:ascii="Arial" w:hAnsi="Arial" w:cs="Arial"/>
          <w:sz w:val="24"/>
          <w:szCs w:val="24"/>
        </w:rPr>
        <w:t xml:space="preserve">his policy statement </w:t>
      </w:r>
      <w:r w:rsidR="00E27498">
        <w:rPr>
          <w:rFonts w:ascii="Arial" w:hAnsi="Arial" w:cs="Arial"/>
          <w:sz w:val="24"/>
          <w:szCs w:val="24"/>
        </w:rPr>
        <w:t>is</w:t>
      </w:r>
      <w:r w:rsidR="004B47DD" w:rsidRPr="00386148">
        <w:rPr>
          <w:rFonts w:ascii="Arial" w:hAnsi="Arial" w:cs="Arial"/>
          <w:sz w:val="24"/>
          <w:szCs w:val="24"/>
        </w:rPr>
        <w:t xml:space="preserve"> subject to review on an annual basis in accordance with </w:t>
      </w:r>
      <w:r w:rsidR="003301B3">
        <w:rPr>
          <w:rFonts w:ascii="Arial" w:hAnsi="Arial" w:cs="Arial"/>
          <w:sz w:val="24"/>
          <w:szCs w:val="24"/>
        </w:rPr>
        <w:t>the Localism Act 2011</w:t>
      </w:r>
      <w:r w:rsidR="004B47DD" w:rsidRPr="00386148">
        <w:rPr>
          <w:rFonts w:ascii="Arial" w:hAnsi="Arial" w:cs="Arial"/>
          <w:sz w:val="24"/>
          <w:szCs w:val="24"/>
        </w:rPr>
        <w:t>.</w:t>
      </w:r>
    </w:p>
    <w:p w14:paraId="7A7EC8CC" w14:textId="77777777" w:rsidR="004B47DD" w:rsidRPr="00386148" w:rsidRDefault="004B47DD" w:rsidP="00802AE8">
      <w:pPr>
        <w:pStyle w:val="NoSpacing"/>
        <w:rPr>
          <w:rFonts w:ascii="Arial" w:hAnsi="Arial" w:cs="Arial"/>
          <w:sz w:val="24"/>
          <w:szCs w:val="24"/>
        </w:rPr>
      </w:pPr>
    </w:p>
    <w:p w14:paraId="6CEA31EB" w14:textId="77777777" w:rsidR="004B47DD" w:rsidRPr="00386148" w:rsidRDefault="00D6354F" w:rsidP="00802AE8">
      <w:pPr>
        <w:pStyle w:val="NoSpacing"/>
        <w:rPr>
          <w:rFonts w:ascii="Arial" w:hAnsi="Arial" w:cs="Arial"/>
          <w:b/>
          <w:sz w:val="24"/>
          <w:szCs w:val="24"/>
        </w:rPr>
      </w:pPr>
      <w:r w:rsidRPr="00386148">
        <w:rPr>
          <w:rFonts w:ascii="Arial" w:hAnsi="Arial" w:cs="Arial"/>
          <w:b/>
          <w:sz w:val="24"/>
          <w:szCs w:val="24"/>
        </w:rPr>
        <w:t>2.</w:t>
      </w:r>
      <w:r w:rsidRPr="00386148">
        <w:rPr>
          <w:rFonts w:ascii="Arial" w:hAnsi="Arial" w:cs="Arial"/>
          <w:b/>
          <w:sz w:val="24"/>
          <w:szCs w:val="24"/>
        </w:rPr>
        <w:tab/>
      </w:r>
      <w:r w:rsidR="004B47DD" w:rsidRPr="00386148">
        <w:rPr>
          <w:rFonts w:ascii="Arial" w:hAnsi="Arial" w:cs="Arial"/>
          <w:b/>
          <w:sz w:val="24"/>
          <w:szCs w:val="24"/>
        </w:rPr>
        <w:t>Legislative Framework</w:t>
      </w:r>
    </w:p>
    <w:p w14:paraId="6F89EF4B" w14:textId="77777777" w:rsidR="004B47DD" w:rsidRPr="00386148" w:rsidRDefault="004B47DD" w:rsidP="00802AE8">
      <w:pPr>
        <w:pStyle w:val="NoSpacing"/>
        <w:rPr>
          <w:rFonts w:ascii="Arial" w:hAnsi="Arial" w:cs="Arial"/>
          <w:sz w:val="24"/>
          <w:szCs w:val="24"/>
        </w:rPr>
      </w:pPr>
    </w:p>
    <w:p w14:paraId="19ADF1E1" w14:textId="77777777" w:rsidR="004B47DD" w:rsidRPr="00386148" w:rsidRDefault="00802AE8" w:rsidP="00802AE8">
      <w:pPr>
        <w:pStyle w:val="NoSpacing"/>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4B47DD" w:rsidRPr="00386148">
        <w:rPr>
          <w:rFonts w:ascii="Arial" w:hAnsi="Arial" w:cs="Arial"/>
          <w:sz w:val="24"/>
          <w:szCs w:val="24"/>
        </w:rPr>
        <w:t xml:space="preserve">In determining the pay and remuneration of all of its employees, the Council will comply with all relevant employment legislation.  This includes the Equality Act 2010, Part Time Employment (Prevention of Less Favourable Treatment) Regulations 2000, The Agency Workers Regulations 2010 and where relevant, the Transfer of Undertakings (Protection of Earnings) Regulations.  With regard to the Equal Pay requirements contained within the Equality Act, the Council ensures there is no pay discrimination within its pay structures and that all pay differentials can be objectively justified through the use of equality proofed mechanisms which directly relate salaries to the requirements, demands and responsibilities of the role.  </w:t>
      </w:r>
    </w:p>
    <w:p w14:paraId="4125124A" w14:textId="77777777" w:rsidR="004B47DD" w:rsidRPr="00386148" w:rsidRDefault="004B47DD" w:rsidP="00802AE8">
      <w:pPr>
        <w:pStyle w:val="NoSpacing"/>
        <w:rPr>
          <w:rFonts w:ascii="Arial" w:hAnsi="Arial" w:cs="Arial"/>
          <w:sz w:val="24"/>
          <w:szCs w:val="24"/>
        </w:rPr>
      </w:pPr>
    </w:p>
    <w:p w14:paraId="463B7AA6" w14:textId="77777777" w:rsidR="004B47DD" w:rsidRPr="00386148" w:rsidRDefault="00D6354F" w:rsidP="00802AE8">
      <w:pPr>
        <w:pStyle w:val="NoSpacing"/>
        <w:rPr>
          <w:rFonts w:ascii="Arial" w:hAnsi="Arial" w:cs="Arial"/>
          <w:b/>
          <w:sz w:val="24"/>
          <w:szCs w:val="24"/>
        </w:rPr>
      </w:pPr>
      <w:r w:rsidRPr="00386148">
        <w:rPr>
          <w:rFonts w:ascii="Arial" w:hAnsi="Arial" w:cs="Arial"/>
          <w:b/>
          <w:sz w:val="24"/>
          <w:szCs w:val="24"/>
        </w:rPr>
        <w:t>3.</w:t>
      </w:r>
      <w:r w:rsidRPr="00386148">
        <w:rPr>
          <w:rFonts w:ascii="Arial" w:hAnsi="Arial" w:cs="Arial"/>
          <w:b/>
          <w:sz w:val="24"/>
          <w:szCs w:val="24"/>
        </w:rPr>
        <w:tab/>
      </w:r>
      <w:r w:rsidR="004B47DD" w:rsidRPr="00386148">
        <w:rPr>
          <w:rFonts w:ascii="Arial" w:hAnsi="Arial" w:cs="Arial"/>
          <w:b/>
          <w:sz w:val="24"/>
          <w:szCs w:val="24"/>
        </w:rPr>
        <w:t>Pay Structure</w:t>
      </w:r>
    </w:p>
    <w:p w14:paraId="72DCFD01" w14:textId="77777777" w:rsidR="004B47DD" w:rsidRPr="00386148" w:rsidRDefault="004B47DD" w:rsidP="00802AE8">
      <w:pPr>
        <w:pStyle w:val="NoSpacing"/>
        <w:rPr>
          <w:rFonts w:ascii="Arial" w:hAnsi="Arial" w:cs="Arial"/>
          <w:sz w:val="24"/>
          <w:szCs w:val="24"/>
        </w:rPr>
      </w:pPr>
    </w:p>
    <w:p w14:paraId="22E3133D" w14:textId="77777777" w:rsidR="004B47DD" w:rsidRPr="00386148" w:rsidRDefault="00D6354F" w:rsidP="00802AE8">
      <w:pPr>
        <w:pStyle w:val="NoSpacing"/>
        <w:ind w:left="709" w:hanging="709"/>
        <w:rPr>
          <w:rFonts w:ascii="Arial" w:hAnsi="Arial" w:cs="Arial"/>
          <w:sz w:val="24"/>
          <w:szCs w:val="24"/>
        </w:rPr>
      </w:pPr>
      <w:r w:rsidRPr="00386148">
        <w:rPr>
          <w:rFonts w:ascii="Arial" w:hAnsi="Arial" w:cs="Arial"/>
          <w:sz w:val="24"/>
          <w:szCs w:val="24"/>
        </w:rPr>
        <w:t>3.1</w:t>
      </w:r>
      <w:r w:rsidRPr="00386148">
        <w:rPr>
          <w:rFonts w:ascii="Arial" w:hAnsi="Arial" w:cs="Arial"/>
          <w:sz w:val="24"/>
          <w:szCs w:val="24"/>
        </w:rPr>
        <w:tab/>
      </w:r>
      <w:r w:rsidR="004B47DD" w:rsidRPr="00386148">
        <w:rPr>
          <w:rFonts w:ascii="Arial" w:hAnsi="Arial" w:cs="Arial"/>
          <w:sz w:val="24"/>
          <w:szCs w:val="24"/>
        </w:rPr>
        <w:t xml:space="preserve">The majority of the workforce is covered by the Council’s local Job Evaluation Methodology that was implemented in March 2012.  The Nationally negotiated Salary Pay Spine is used to determine individual Salary Grades.  Further details can be obtained from Human Resources.  All other pay related allowances are the subject of either nationally or locally negotiated rates, having been determined from time to time in accordance with collective bargaining machinery and/or as determined by Council Policy.  </w:t>
      </w:r>
    </w:p>
    <w:p w14:paraId="7C65D902" w14:textId="77777777" w:rsidR="004B47DD" w:rsidRPr="00386148" w:rsidRDefault="004B47DD" w:rsidP="00802AE8">
      <w:pPr>
        <w:pStyle w:val="NoSpacing"/>
        <w:rPr>
          <w:rFonts w:ascii="Arial" w:hAnsi="Arial" w:cs="Arial"/>
          <w:sz w:val="24"/>
          <w:szCs w:val="24"/>
        </w:rPr>
      </w:pPr>
    </w:p>
    <w:p w14:paraId="6A43175D" w14:textId="179548C6" w:rsidR="004B47DD" w:rsidRDefault="00D6354F" w:rsidP="00802AE8">
      <w:pPr>
        <w:pStyle w:val="NoSpacing"/>
        <w:ind w:left="709" w:hanging="709"/>
        <w:rPr>
          <w:rFonts w:ascii="Arial" w:hAnsi="Arial" w:cs="Arial"/>
          <w:sz w:val="24"/>
          <w:szCs w:val="24"/>
        </w:rPr>
      </w:pPr>
      <w:r w:rsidRPr="00386148">
        <w:rPr>
          <w:rFonts w:ascii="Arial" w:hAnsi="Arial" w:cs="Arial"/>
          <w:sz w:val="24"/>
          <w:szCs w:val="24"/>
        </w:rPr>
        <w:t>3.2</w:t>
      </w:r>
      <w:r w:rsidRPr="00386148">
        <w:rPr>
          <w:rFonts w:ascii="Arial" w:hAnsi="Arial" w:cs="Arial"/>
          <w:sz w:val="24"/>
          <w:szCs w:val="24"/>
        </w:rPr>
        <w:tab/>
      </w:r>
      <w:r w:rsidR="004B47DD" w:rsidRPr="00386148">
        <w:rPr>
          <w:rFonts w:ascii="Arial" w:hAnsi="Arial" w:cs="Arial"/>
          <w:sz w:val="24"/>
          <w:szCs w:val="24"/>
        </w:rPr>
        <w:t xml:space="preserve">The </w:t>
      </w:r>
      <w:r w:rsidR="0023615A">
        <w:rPr>
          <w:rFonts w:ascii="Arial" w:hAnsi="Arial" w:cs="Arial"/>
          <w:sz w:val="24"/>
          <w:szCs w:val="24"/>
        </w:rPr>
        <w:t>Chief Executive</w:t>
      </w:r>
      <w:r w:rsidR="004B47DD" w:rsidRPr="00386148">
        <w:rPr>
          <w:rFonts w:ascii="Arial" w:hAnsi="Arial" w:cs="Arial"/>
          <w:sz w:val="24"/>
          <w:szCs w:val="24"/>
        </w:rPr>
        <w:t>, Directors and Local Grading positions are determined by the Council</w:t>
      </w:r>
      <w:r w:rsidR="00E30D99">
        <w:rPr>
          <w:rFonts w:ascii="Arial" w:hAnsi="Arial" w:cs="Arial"/>
          <w:sz w:val="24"/>
          <w:szCs w:val="24"/>
        </w:rPr>
        <w:t>’</w:t>
      </w:r>
      <w:r w:rsidR="004B47DD" w:rsidRPr="00386148">
        <w:rPr>
          <w:rFonts w:ascii="Arial" w:hAnsi="Arial" w:cs="Arial"/>
          <w:sz w:val="24"/>
          <w:szCs w:val="24"/>
        </w:rPr>
        <w:t xml:space="preserve">s </w:t>
      </w:r>
      <w:r w:rsidR="0023615A">
        <w:rPr>
          <w:rFonts w:ascii="Arial" w:hAnsi="Arial" w:cs="Arial"/>
          <w:sz w:val="24"/>
          <w:szCs w:val="24"/>
        </w:rPr>
        <w:t>Employment Committee</w:t>
      </w:r>
      <w:r w:rsidR="004B47DD" w:rsidRPr="00386148">
        <w:rPr>
          <w:rFonts w:ascii="Arial" w:hAnsi="Arial" w:cs="Arial"/>
          <w:sz w:val="24"/>
          <w:szCs w:val="24"/>
        </w:rPr>
        <w:t xml:space="preserve"> following consideration of a report from an independent adviser.</w:t>
      </w:r>
    </w:p>
    <w:p w14:paraId="2AE42B85" w14:textId="77777777" w:rsidR="003301B3" w:rsidRPr="00386148" w:rsidRDefault="003301B3" w:rsidP="00802AE8">
      <w:pPr>
        <w:pStyle w:val="NoSpacing"/>
        <w:ind w:left="709" w:hanging="709"/>
        <w:rPr>
          <w:rFonts w:ascii="Arial" w:hAnsi="Arial" w:cs="Arial"/>
          <w:sz w:val="24"/>
          <w:szCs w:val="24"/>
        </w:rPr>
      </w:pPr>
    </w:p>
    <w:p w14:paraId="0E6653E7" w14:textId="77777777" w:rsidR="004B47DD" w:rsidRPr="00386148" w:rsidRDefault="00802AE8" w:rsidP="00802AE8">
      <w:pPr>
        <w:pStyle w:val="NoSpacing"/>
        <w:ind w:left="709" w:hanging="709"/>
        <w:rPr>
          <w:rFonts w:ascii="Arial" w:hAnsi="Arial" w:cs="Arial"/>
          <w:sz w:val="24"/>
          <w:szCs w:val="24"/>
        </w:rPr>
      </w:pPr>
      <w:r>
        <w:rPr>
          <w:rFonts w:ascii="Arial" w:hAnsi="Arial" w:cs="Arial"/>
          <w:sz w:val="24"/>
          <w:szCs w:val="24"/>
        </w:rPr>
        <w:t>3.3</w:t>
      </w:r>
      <w:r>
        <w:rPr>
          <w:rFonts w:ascii="Arial" w:hAnsi="Arial" w:cs="Arial"/>
          <w:sz w:val="24"/>
          <w:szCs w:val="24"/>
        </w:rPr>
        <w:tab/>
      </w:r>
      <w:r w:rsidR="004B47DD" w:rsidRPr="00386148">
        <w:rPr>
          <w:rFonts w:ascii="Arial" w:hAnsi="Arial" w:cs="Arial"/>
          <w:sz w:val="24"/>
          <w:szCs w:val="24"/>
        </w:rPr>
        <w:t xml:space="preserve">In determining its grading structure and setting remuneration levels for all posts, the Council takes account of the need to ensure value for money in respect of the use of public expenditure, balanced against the need to recruit and retain </w:t>
      </w:r>
      <w:r w:rsidR="004B47DD" w:rsidRPr="00386148">
        <w:rPr>
          <w:rFonts w:ascii="Arial" w:hAnsi="Arial" w:cs="Arial"/>
          <w:sz w:val="24"/>
          <w:szCs w:val="24"/>
        </w:rPr>
        <w:lastRenderedPageBreak/>
        <w:t xml:space="preserve">employees who are able to meet the requirements of providing high quality services to the community, delivered effectively and efficiently and at times at which those services are required.  </w:t>
      </w:r>
    </w:p>
    <w:p w14:paraId="06AD7C72" w14:textId="77777777" w:rsidR="004B47DD" w:rsidRPr="00386148" w:rsidRDefault="004B47DD" w:rsidP="00802AE8">
      <w:pPr>
        <w:pStyle w:val="NoSpacing"/>
        <w:rPr>
          <w:rFonts w:ascii="Arial" w:hAnsi="Arial" w:cs="Arial"/>
          <w:sz w:val="24"/>
          <w:szCs w:val="24"/>
        </w:rPr>
      </w:pPr>
    </w:p>
    <w:p w14:paraId="488BC561" w14:textId="77777777" w:rsidR="004B47DD" w:rsidRPr="00386148" w:rsidRDefault="00D6354F" w:rsidP="00802AE8">
      <w:pPr>
        <w:pStyle w:val="NoSpacing"/>
        <w:ind w:left="709" w:hanging="709"/>
        <w:rPr>
          <w:rFonts w:ascii="Arial" w:hAnsi="Arial" w:cs="Arial"/>
          <w:sz w:val="24"/>
          <w:szCs w:val="24"/>
        </w:rPr>
      </w:pPr>
      <w:r w:rsidRPr="00386148">
        <w:rPr>
          <w:rFonts w:ascii="Arial" w:hAnsi="Arial" w:cs="Arial"/>
          <w:sz w:val="24"/>
          <w:szCs w:val="24"/>
        </w:rPr>
        <w:t>3.</w:t>
      </w:r>
      <w:r w:rsidR="00802AE8">
        <w:rPr>
          <w:rFonts w:ascii="Arial" w:hAnsi="Arial" w:cs="Arial"/>
          <w:sz w:val="24"/>
          <w:szCs w:val="24"/>
        </w:rPr>
        <w:t>4</w:t>
      </w:r>
      <w:r w:rsidRPr="00386148">
        <w:rPr>
          <w:rFonts w:ascii="Arial" w:hAnsi="Arial" w:cs="Arial"/>
          <w:sz w:val="24"/>
          <w:szCs w:val="24"/>
        </w:rPr>
        <w:tab/>
      </w:r>
      <w:r w:rsidR="004B47DD" w:rsidRPr="00386148">
        <w:rPr>
          <w:rFonts w:ascii="Arial" w:hAnsi="Arial" w:cs="Arial"/>
          <w:sz w:val="24"/>
          <w:szCs w:val="24"/>
        </w:rPr>
        <w:t>New appointments will normally be made at the minimum of the relevant grade, although this can be varied where necessary to secure the best candidate</w:t>
      </w:r>
      <w:r w:rsidR="003947D7">
        <w:rPr>
          <w:rFonts w:ascii="Arial" w:hAnsi="Arial" w:cs="Arial"/>
          <w:sz w:val="24"/>
          <w:szCs w:val="24"/>
        </w:rPr>
        <w:t xml:space="preserve">, in line with the Council’s Recruitment and Selection policy. </w:t>
      </w:r>
      <w:r w:rsidR="004B47DD" w:rsidRPr="00386148">
        <w:rPr>
          <w:rFonts w:ascii="Arial" w:hAnsi="Arial" w:cs="Arial"/>
          <w:sz w:val="24"/>
          <w:szCs w:val="24"/>
        </w:rPr>
        <w:t xml:space="preserve">From time to time it may be necessary to take account of the external pay market in order to attract and retain employees with particular experience, skills and capacity.  Where necessary, the Council will ensure the requirement for such is objectively justified by reference to clear and transparent evidence of relevant market comparators, using appropriate data sources available from within and outside the local government sector.  </w:t>
      </w:r>
    </w:p>
    <w:p w14:paraId="351FFB45" w14:textId="77777777" w:rsidR="004B47DD" w:rsidRPr="00386148" w:rsidRDefault="004B47DD" w:rsidP="00802AE8">
      <w:pPr>
        <w:pStyle w:val="NoSpacing"/>
        <w:rPr>
          <w:rFonts w:ascii="Arial" w:hAnsi="Arial" w:cs="Arial"/>
          <w:sz w:val="24"/>
          <w:szCs w:val="24"/>
        </w:rPr>
      </w:pPr>
    </w:p>
    <w:p w14:paraId="26F76886" w14:textId="77777777" w:rsidR="004B47DD" w:rsidRPr="00386148" w:rsidRDefault="00D6354F" w:rsidP="00802AE8">
      <w:pPr>
        <w:pStyle w:val="NoSpacing"/>
        <w:rPr>
          <w:rFonts w:ascii="Arial" w:hAnsi="Arial" w:cs="Arial"/>
          <w:b/>
          <w:sz w:val="24"/>
          <w:szCs w:val="24"/>
        </w:rPr>
      </w:pPr>
      <w:r w:rsidRPr="00386148">
        <w:rPr>
          <w:rFonts w:ascii="Arial" w:hAnsi="Arial" w:cs="Arial"/>
          <w:b/>
          <w:sz w:val="24"/>
          <w:szCs w:val="24"/>
        </w:rPr>
        <w:t>4.</w:t>
      </w:r>
      <w:r w:rsidRPr="00386148">
        <w:rPr>
          <w:rFonts w:ascii="Arial" w:hAnsi="Arial" w:cs="Arial"/>
          <w:b/>
          <w:sz w:val="24"/>
          <w:szCs w:val="24"/>
        </w:rPr>
        <w:tab/>
      </w:r>
      <w:r w:rsidR="004B47DD" w:rsidRPr="00386148">
        <w:rPr>
          <w:rFonts w:ascii="Arial" w:hAnsi="Arial" w:cs="Arial"/>
          <w:b/>
          <w:sz w:val="24"/>
          <w:szCs w:val="24"/>
        </w:rPr>
        <w:t>Senior Management Remuneration</w:t>
      </w:r>
    </w:p>
    <w:p w14:paraId="7C71AA14" w14:textId="77777777" w:rsidR="004B47DD" w:rsidRPr="00386148" w:rsidRDefault="004B47DD" w:rsidP="00802AE8">
      <w:pPr>
        <w:pStyle w:val="NoSpacing"/>
        <w:rPr>
          <w:rFonts w:ascii="Arial" w:hAnsi="Arial" w:cs="Arial"/>
          <w:sz w:val="24"/>
          <w:szCs w:val="24"/>
        </w:rPr>
      </w:pPr>
    </w:p>
    <w:p w14:paraId="2F96B375" w14:textId="77777777" w:rsidR="004B47DD" w:rsidRPr="00386148" w:rsidRDefault="00D6354F" w:rsidP="00802AE8">
      <w:pPr>
        <w:pStyle w:val="NoSpacing"/>
        <w:ind w:left="709" w:hanging="709"/>
        <w:rPr>
          <w:rFonts w:ascii="Arial" w:hAnsi="Arial" w:cs="Arial"/>
          <w:sz w:val="24"/>
          <w:szCs w:val="24"/>
        </w:rPr>
      </w:pPr>
      <w:r w:rsidRPr="00386148">
        <w:rPr>
          <w:rFonts w:ascii="Arial" w:hAnsi="Arial" w:cs="Arial"/>
          <w:sz w:val="24"/>
          <w:szCs w:val="24"/>
        </w:rPr>
        <w:t>4.1</w:t>
      </w:r>
      <w:r w:rsidRPr="00386148">
        <w:rPr>
          <w:rFonts w:ascii="Arial" w:hAnsi="Arial" w:cs="Arial"/>
          <w:sz w:val="24"/>
          <w:szCs w:val="24"/>
        </w:rPr>
        <w:tab/>
      </w:r>
      <w:r w:rsidR="004B47DD" w:rsidRPr="00386148">
        <w:rPr>
          <w:rFonts w:ascii="Arial" w:hAnsi="Arial" w:cs="Arial"/>
          <w:sz w:val="24"/>
          <w:szCs w:val="24"/>
        </w:rPr>
        <w:t>For the purpose of this statement, senior management means ‘chief officers’ as defined within S43 of the Localism Act and include:</w:t>
      </w:r>
    </w:p>
    <w:p w14:paraId="436F6273" w14:textId="77777777" w:rsidR="004B47DD" w:rsidRPr="00386148" w:rsidRDefault="004B47DD" w:rsidP="00802AE8">
      <w:pPr>
        <w:pStyle w:val="NoSpacing"/>
        <w:rPr>
          <w:rFonts w:ascii="Arial" w:hAnsi="Arial" w:cs="Arial"/>
          <w:sz w:val="24"/>
          <w:szCs w:val="24"/>
        </w:rPr>
      </w:pPr>
    </w:p>
    <w:p w14:paraId="2320B28A" w14:textId="2DF67CCA" w:rsidR="004B47DD" w:rsidRDefault="000775FF" w:rsidP="00076800">
      <w:pPr>
        <w:pStyle w:val="NoSpacing"/>
        <w:numPr>
          <w:ilvl w:val="0"/>
          <w:numId w:val="32"/>
        </w:numPr>
        <w:ind w:left="1134" w:hanging="425"/>
        <w:rPr>
          <w:rFonts w:ascii="Arial" w:hAnsi="Arial" w:cs="Arial"/>
          <w:sz w:val="24"/>
          <w:szCs w:val="24"/>
        </w:rPr>
      </w:pPr>
      <w:r>
        <w:rPr>
          <w:rFonts w:ascii="Arial" w:hAnsi="Arial" w:cs="Arial"/>
          <w:sz w:val="24"/>
          <w:szCs w:val="24"/>
        </w:rPr>
        <w:t>Chief Executive</w:t>
      </w:r>
      <w:r w:rsidR="004B47DD" w:rsidRPr="00386148">
        <w:rPr>
          <w:rFonts w:ascii="Arial" w:hAnsi="Arial" w:cs="Arial"/>
          <w:sz w:val="24"/>
          <w:szCs w:val="24"/>
        </w:rPr>
        <w:t xml:space="preserve"> </w:t>
      </w:r>
      <w:r w:rsidR="00464668">
        <w:rPr>
          <w:rFonts w:ascii="Arial" w:hAnsi="Arial" w:cs="Arial"/>
          <w:sz w:val="24"/>
          <w:szCs w:val="24"/>
        </w:rPr>
        <w:t>- Head of Paid Service</w:t>
      </w:r>
    </w:p>
    <w:p w14:paraId="745E9C06" w14:textId="77777777" w:rsidR="000775FF" w:rsidRPr="00386148" w:rsidRDefault="000775FF" w:rsidP="000775FF">
      <w:pPr>
        <w:pStyle w:val="NoSpacing"/>
        <w:numPr>
          <w:ilvl w:val="0"/>
          <w:numId w:val="32"/>
        </w:numPr>
        <w:ind w:left="1134" w:hanging="425"/>
        <w:rPr>
          <w:rFonts w:ascii="Arial" w:hAnsi="Arial" w:cs="Arial"/>
          <w:sz w:val="24"/>
          <w:szCs w:val="24"/>
        </w:rPr>
      </w:pPr>
      <w:r>
        <w:rPr>
          <w:rFonts w:ascii="Arial" w:hAnsi="Arial" w:cs="Arial"/>
          <w:sz w:val="24"/>
          <w:szCs w:val="24"/>
        </w:rPr>
        <w:t xml:space="preserve">Director for Customers and Corporate Services – Deputy Chief Executive </w:t>
      </w:r>
    </w:p>
    <w:p w14:paraId="386E2D07" w14:textId="56A5F3F9" w:rsidR="00076800" w:rsidRDefault="000775FF" w:rsidP="00076800">
      <w:pPr>
        <w:pStyle w:val="NoSpacing"/>
        <w:numPr>
          <w:ilvl w:val="0"/>
          <w:numId w:val="32"/>
        </w:numPr>
        <w:ind w:left="1134" w:hanging="425"/>
        <w:rPr>
          <w:rFonts w:ascii="Arial" w:hAnsi="Arial" w:cs="Arial"/>
          <w:sz w:val="24"/>
          <w:szCs w:val="24"/>
        </w:rPr>
      </w:pPr>
      <w:r>
        <w:rPr>
          <w:rFonts w:ascii="Arial" w:hAnsi="Arial" w:cs="Arial"/>
          <w:sz w:val="24"/>
          <w:szCs w:val="24"/>
        </w:rPr>
        <w:t xml:space="preserve">Director of Finance and Enterprise </w:t>
      </w:r>
      <w:r w:rsidR="00076800">
        <w:rPr>
          <w:rFonts w:ascii="Arial" w:hAnsi="Arial" w:cs="Arial"/>
          <w:sz w:val="24"/>
          <w:szCs w:val="24"/>
        </w:rPr>
        <w:t xml:space="preserve"> – Section 151 Officer [Chief Officer]</w:t>
      </w:r>
    </w:p>
    <w:p w14:paraId="75C237A9" w14:textId="35518A21" w:rsidR="00076800" w:rsidRDefault="00076800" w:rsidP="00076800">
      <w:pPr>
        <w:pStyle w:val="NoSpacing"/>
        <w:numPr>
          <w:ilvl w:val="0"/>
          <w:numId w:val="32"/>
        </w:numPr>
        <w:ind w:left="1134" w:hanging="425"/>
        <w:rPr>
          <w:rFonts w:ascii="Arial" w:hAnsi="Arial" w:cs="Arial"/>
          <w:sz w:val="24"/>
          <w:szCs w:val="24"/>
        </w:rPr>
      </w:pPr>
      <w:r>
        <w:rPr>
          <w:rFonts w:ascii="Arial" w:hAnsi="Arial" w:cs="Arial"/>
          <w:sz w:val="24"/>
          <w:szCs w:val="24"/>
        </w:rPr>
        <w:t xml:space="preserve">Director of </w:t>
      </w:r>
      <w:r w:rsidR="00043924">
        <w:rPr>
          <w:rFonts w:ascii="Arial" w:hAnsi="Arial" w:cs="Arial"/>
          <w:sz w:val="24"/>
          <w:szCs w:val="24"/>
        </w:rPr>
        <w:t xml:space="preserve">Planning and </w:t>
      </w:r>
      <w:r w:rsidR="000775FF">
        <w:rPr>
          <w:rFonts w:ascii="Arial" w:hAnsi="Arial" w:cs="Arial"/>
          <w:sz w:val="24"/>
          <w:szCs w:val="24"/>
        </w:rPr>
        <w:t>Regulation</w:t>
      </w:r>
      <w:r w:rsidR="00043924">
        <w:rPr>
          <w:rFonts w:ascii="Arial" w:hAnsi="Arial" w:cs="Arial"/>
          <w:sz w:val="24"/>
          <w:szCs w:val="24"/>
        </w:rPr>
        <w:t xml:space="preserve"> </w:t>
      </w:r>
      <w:r>
        <w:rPr>
          <w:rFonts w:ascii="Arial" w:hAnsi="Arial" w:cs="Arial"/>
          <w:sz w:val="24"/>
          <w:szCs w:val="24"/>
        </w:rPr>
        <w:t xml:space="preserve"> – Monitoring Officer [Chief Officer]</w:t>
      </w:r>
    </w:p>
    <w:p w14:paraId="36DE5198" w14:textId="2F539A41" w:rsidR="004B47DD" w:rsidRPr="00386148" w:rsidRDefault="004B47DD" w:rsidP="00076800">
      <w:pPr>
        <w:pStyle w:val="NoSpacing"/>
        <w:numPr>
          <w:ilvl w:val="0"/>
          <w:numId w:val="32"/>
        </w:numPr>
        <w:ind w:left="1134" w:hanging="425"/>
        <w:rPr>
          <w:rFonts w:ascii="Arial" w:hAnsi="Arial" w:cs="Arial"/>
          <w:sz w:val="24"/>
          <w:szCs w:val="24"/>
        </w:rPr>
      </w:pPr>
      <w:r w:rsidRPr="00386148">
        <w:rPr>
          <w:rFonts w:ascii="Arial" w:hAnsi="Arial" w:cs="Arial"/>
          <w:sz w:val="24"/>
          <w:szCs w:val="24"/>
        </w:rPr>
        <w:t xml:space="preserve">All </w:t>
      </w:r>
      <w:r w:rsidR="00076800">
        <w:rPr>
          <w:rFonts w:ascii="Arial" w:hAnsi="Arial" w:cs="Arial"/>
          <w:sz w:val="24"/>
          <w:szCs w:val="24"/>
        </w:rPr>
        <w:t xml:space="preserve">other </w:t>
      </w:r>
      <w:r w:rsidRPr="00386148">
        <w:rPr>
          <w:rFonts w:ascii="Arial" w:hAnsi="Arial" w:cs="Arial"/>
          <w:sz w:val="24"/>
          <w:szCs w:val="24"/>
        </w:rPr>
        <w:t xml:space="preserve">Directors reporting directly to </w:t>
      </w:r>
      <w:r w:rsidR="00464668">
        <w:rPr>
          <w:rFonts w:ascii="Arial" w:hAnsi="Arial" w:cs="Arial"/>
          <w:sz w:val="24"/>
          <w:szCs w:val="24"/>
        </w:rPr>
        <w:t xml:space="preserve">an </w:t>
      </w:r>
      <w:r w:rsidR="000775FF">
        <w:rPr>
          <w:rFonts w:ascii="Arial" w:hAnsi="Arial" w:cs="Arial"/>
          <w:sz w:val="24"/>
          <w:szCs w:val="24"/>
        </w:rPr>
        <w:t>Chief Executive</w:t>
      </w:r>
      <w:r w:rsidRPr="00386148">
        <w:rPr>
          <w:rFonts w:ascii="Arial" w:hAnsi="Arial" w:cs="Arial"/>
          <w:sz w:val="24"/>
          <w:szCs w:val="24"/>
        </w:rPr>
        <w:t xml:space="preserve"> [Chief Officers]</w:t>
      </w:r>
    </w:p>
    <w:p w14:paraId="09ED1029" w14:textId="25E94603" w:rsidR="004B47DD" w:rsidRPr="00386148" w:rsidRDefault="004B47DD" w:rsidP="00076800">
      <w:pPr>
        <w:pStyle w:val="NoSpacing"/>
        <w:numPr>
          <w:ilvl w:val="0"/>
          <w:numId w:val="32"/>
        </w:numPr>
        <w:ind w:left="1134" w:hanging="425"/>
        <w:rPr>
          <w:rFonts w:ascii="Arial" w:hAnsi="Arial" w:cs="Arial"/>
          <w:sz w:val="24"/>
          <w:szCs w:val="24"/>
        </w:rPr>
      </w:pPr>
      <w:r w:rsidRPr="00386148">
        <w:rPr>
          <w:rFonts w:ascii="Arial" w:hAnsi="Arial" w:cs="Arial"/>
          <w:sz w:val="24"/>
          <w:szCs w:val="24"/>
        </w:rPr>
        <w:t xml:space="preserve">All Managers reporting directly </w:t>
      </w:r>
      <w:r w:rsidR="00275B2F">
        <w:rPr>
          <w:rFonts w:ascii="Arial" w:hAnsi="Arial" w:cs="Arial"/>
          <w:sz w:val="24"/>
          <w:szCs w:val="24"/>
        </w:rPr>
        <w:t>to Chief Executive</w:t>
      </w:r>
      <w:r w:rsidR="00464668">
        <w:rPr>
          <w:rFonts w:ascii="Arial" w:hAnsi="Arial" w:cs="Arial"/>
          <w:sz w:val="24"/>
          <w:szCs w:val="24"/>
        </w:rPr>
        <w:t xml:space="preserve"> and/or </w:t>
      </w:r>
      <w:r w:rsidRPr="00386148">
        <w:rPr>
          <w:rFonts w:ascii="Arial" w:hAnsi="Arial" w:cs="Arial"/>
          <w:sz w:val="24"/>
          <w:szCs w:val="24"/>
        </w:rPr>
        <w:t>Director</w:t>
      </w:r>
      <w:r w:rsidR="009771CE">
        <w:rPr>
          <w:rFonts w:ascii="Arial" w:hAnsi="Arial" w:cs="Arial"/>
          <w:sz w:val="24"/>
          <w:szCs w:val="24"/>
        </w:rPr>
        <w:t>s</w:t>
      </w:r>
      <w:r w:rsidRPr="00386148">
        <w:rPr>
          <w:rFonts w:ascii="Arial" w:hAnsi="Arial" w:cs="Arial"/>
          <w:sz w:val="24"/>
          <w:szCs w:val="24"/>
        </w:rPr>
        <w:t xml:space="preserve"> [Deputy Chief Officers]</w:t>
      </w:r>
    </w:p>
    <w:p w14:paraId="6691A37F" w14:textId="77777777" w:rsidR="004B47DD" w:rsidRPr="00386148" w:rsidRDefault="004B47DD" w:rsidP="00802AE8">
      <w:pPr>
        <w:pStyle w:val="NoSpacing"/>
        <w:rPr>
          <w:rFonts w:ascii="Arial" w:hAnsi="Arial" w:cs="Arial"/>
          <w:sz w:val="24"/>
          <w:szCs w:val="24"/>
        </w:rPr>
      </w:pPr>
    </w:p>
    <w:p w14:paraId="7C3A3E96" w14:textId="77777777" w:rsidR="004B47DD" w:rsidRPr="00386148" w:rsidRDefault="00802AE8" w:rsidP="00802AE8">
      <w:pPr>
        <w:pStyle w:val="NoSpacing"/>
        <w:rPr>
          <w:rFonts w:ascii="Arial" w:hAnsi="Arial" w:cs="Arial"/>
          <w:sz w:val="24"/>
          <w:szCs w:val="24"/>
        </w:rPr>
      </w:pPr>
      <w:r>
        <w:rPr>
          <w:rFonts w:ascii="Arial" w:hAnsi="Arial" w:cs="Arial"/>
          <w:sz w:val="24"/>
          <w:szCs w:val="24"/>
        </w:rPr>
        <w:t>4.2</w:t>
      </w:r>
      <w:r>
        <w:rPr>
          <w:rFonts w:ascii="Arial" w:hAnsi="Arial" w:cs="Arial"/>
          <w:sz w:val="24"/>
          <w:szCs w:val="24"/>
        </w:rPr>
        <w:tab/>
      </w:r>
      <w:r w:rsidR="004B47DD" w:rsidRPr="00386148">
        <w:rPr>
          <w:rFonts w:ascii="Arial" w:hAnsi="Arial" w:cs="Arial"/>
          <w:sz w:val="24"/>
          <w:szCs w:val="24"/>
        </w:rPr>
        <w:t xml:space="preserve">The </w:t>
      </w:r>
      <w:r w:rsidR="00E324DE">
        <w:rPr>
          <w:rFonts w:ascii="Arial" w:hAnsi="Arial" w:cs="Arial"/>
          <w:sz w:val="24"/>
          <w:szCs w:val="24"/>
        </w:rPr>
        <w:t>salary ranges and number of staff</w:t>
      </w:r>
      <w:r w:rsidR="004B47DD" w:rsidRPr="00386148">
        <w:rPr>
          <w:rFonts w:ascii="Arial" w:hAnsi="Arial" w:cs="Arial"/>
          <w:sz w:val="24"/>
          <w:szCs w:val="24"/>
        </w:rPr>
        <w:t xml:space="preserve"> for these positions is a</w:t>
      </w:r>
      <w:r>
        <w:rPr>
          <w:rFonts w:ascii="Arial" w:hAnsi="Arial" w:cs="Arial"/>
          <w:sz w:val="24"/>
          <w:szCs w:val="24"/>
        </w:rPr>
        <w:t>s follows:</w:t>
      </w:r>
    </w:p>
    <w:p w14:paraId="617FFF92" w14:textId="77777777" w:rsidR="004B47DD" w:rsidRDefault="004B47DD" w:rsidP="00802AE8">
      <w:pPr>
        <w:pStyle w:val="NoSpacing"/>
        <w:rPr>
          <w:rFonts w:ascii="Arial" w:hAnsi="Arial" w:cs="Arial"/>
          <w:sz w:val="24"/>
          <w:szCs w:val="24"/>
        </w:rPr>
      </w:pPr>
    </w:p>
    <w:tbl>
      <w:tblPr>
        <w:tblW w:w="9747" w:type="dxa"/>
        <w:tblLayout w:type="fixed"/>
        <w:tblLook w:val="0000" w:firstRow="0" w:lastRow="0" w:firstColumn="0" w:lastColumn="0" w:noHBand="0" w:noVBand="0"/>
      </w:tblPr>
      <w:tblGrid>
        <w:gridCol w:w="9747"/>
      </w:tblGrid>
      <w:tr w:rsidR="00C70B8F" w:rsidRPr="00C70B8F" w14:paraId="55BACD63" w14:textId="77777777" w:rsidTr="003C18CF">
        <w:trPr>
          <w:trHeight w:val="620"/>
        </w:trPr>
        <w:tc>
          <w:tcPr>
            <w:tcW w:w="9747" w:type="dxa"/>
          </w:tcPr>
          <w:tbl>
            <w:tblPr>
              <w:tblStyle w:val="TableGrid"/>
              <w:tblW w:w="9238" w:type="dxa"/>
              <w:tblLayout w:type="fixed"/>
              <w:tblLook w:val="01E0" w:firstRow="1" w:lastRow="1" w:firstColumn="1" w:lastColumn="1" w:noHBand="0" w:noVBand="0"/>
            </w:tblPr>
            <w:tblGrid>
              <w:gridCol w:w="4068"/>
              <w:gridCol w:w="2640"/>
              <w:gridCol w:w="2530"/>
            </w:tblGrid>
            <w:tr w:rsidR="00C70B8F" w:rsidRPr="00C70B8F" w14:paraId="75EFDF8E" w14:textId="77777777" w:rsidTr="00B50ACC">
              <w:trPr>
                <w:trHeight w:val="329"/>
              </w:trPr>
              <w:tc>
                <w:tcPr>
                  <w:tcW w:w="4068" w:type="dxa"/>
                </w:tcPr>
                <w:p w14:paraId="067C6048" w14:textId="77777777" w:rsidR="00802AE8" w:rsidRPr="00C70B8F" w:rsidRDefault="00802AE8" w:rsidP="009771CE">
                  <w:pPr>
                    <w:pStyle w:val="NoSpacing"/>
                    <w:jc w:val="center"/>
                    <w:rPr>
                      <w:rFonts w:ascii="Arial" w:hAnsi="Arial" w:cs="Arial"/>
                      <w:b/>
                      <w:sz w:val="24"/>
                      <w:szCs w:val="24"/>
                    </w:rPr>
                  </w:pPr>
                  <w:r w:rsidRPr="00C70B8F">
                    <w:rPr>
                      <w:rFonts w:ascii="Arial" w:hAnsi="Arial" w:cs="Arial"/>
                      <w:b/>
                      <w:sz w:val="24"/>
                      <w:szCs w:val="24"/>
                    </w:rPr>
                    <w:t>POSITION</w:t>
                  </w:r>
                </w:p>
              </w:tc>
              <w:tc>
                <w:tcPr>
                  <w:tcW w:w="2640" w:type="dxa"/>
                </w:tcPr>
                <w:p w14:paraId="6C864E45" w14:textId="77777777" w:rsidR="00802AE8" w:rsidRPr="00C70B8F" w:rsidRDefault="00802AE8" w:rsidP="009771CE">
                  <w:pPr>
                    <w:pStyle w:val="NoSpacing"/>
                    <w:jc w:val="center"/>
                    <w:rPr>
                      <w:rFonts w:ascii="Arial" w:hAnsi="Arial" w:cs="Arial"/>
                      <w:b/>
                      <w:sz w:val="24"/>
                      <w:szCs w:val="24"/>
                    </w:rPr>
                  </w:pPr>
                  <w:smartTag w:uri="urn:schemas-microsoft-com:office:smarttags" w:element="place">
                    <w:smartTag w:uri="urn:schemas-microsoft-com:office:smarttags" w:element="PlaceName">
                      <w:r w:rsidRPr="00C70B8F">
                        <w:rPr>
                          <w:rFonts w:ascii="Arial" w:hAnsi="Arial" w:cs="Arial"/>
                          <w:b/>
                          <w:sz w:val="24"/>
                          <w:szCs w:val="24"/>
                        </w:rPr>
                        <w:t>SALARY</w:t>
                      </w:r>
                    </w:smartTag>
                    <w:r w:rsidRPr="00C70B8F">
                      <w:rPr>
                        <w:rFonts w:ascii="Arial" w:hAnsi="Arial" w:cs="Arial"/>
                        <w:b/>
                        <w:sz w:val="24"/>
                        <w:szCs w:val="24"/>
                      </w:rPr>
                      <w:t xml:space="preserve"> </w:t>
                    </w:r>
                    <w:smartTag w:uri="urn:schemas-microsoft-com:office:smarttags" w:element="PlaceType">
                      <w:r w:rsidRPr="00C70B8F">
                        <w:rPr>
                          <w:rFonts w:ascii="Arial" w:hAnsi="Arial" w:cs="Arial"/>
                          <w:b/>
                          <w:sz w:val="24"/>
                          <w:szCs w:val="24"/>
                        </w:rPr>
                        <w:t>RANGE</w:t>
                      </w:r>
                    </w:smartTag>
                  </w:smartTag>
                </w:p>
              </w:tc>
              <w:tc>
                <w:tcPr>
                  <w:tcW w:w="2530" w:type="dxa"/>
                </w:tcPr>
                <w:p w14:paraId="77759C08" w14:textId="77777777" w:rsidR="00802AE8" w:rsidRPr="00C70B8F" w:rsidRDefault="00802AE8" w:rsidP="009771CE">
                  <w:pPr>
                    <w:pStyle w:val="NoSpacing"/>
                    <w:jc w:val="center"/>
                    <w:rPr>
                      <w:rFonts w:ascii="Arial" w:hAnsi="Arial" w:cs="Arial"/>
                      <w:b/>
                      <w:sz w:val="24"/>
                      <w:szCs w:val="24"/>
                    </w:rPr>
                  </w:pPr>
                  <w:r w:rsidRPr="00C70B8F">
                    <w:rPr>
                      <w:rFonts w:ascii="Arial" w:hAnsi="Arial" w:cs="Arial"/>
                      <w:b/>
                      <w:sz w:val="24"/>
                      <w:szCs w:val="24"/>
                    </w:rPr>
                    <w:t>NUMBER OF STAFF</w:t>
                  </w:r>
                </w:p>
              </w:tc>
            </w:tr>
            <w:tr w:rsidR="00C70B8F" w:rsidRPr="00C70B8F" w14:paraId="16C57EDE" w14:textId="77777777" w:rsidTr="003C18CF">
              <w:trPr>
                <w:trHeight w:val="309"/>
              </w:trPr>
              <w:tc>
                <w:tcPr>
                  <w:tcW w:w="4068" w:type="dxa"/>
                </w:tcPr>
                <w:p w14:paraId="0E604625"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Head of Paid Service</w:t>
                  </w:r>
                </w:p>
              </w:tc>
              <w:tc>
                <w:tcPr>
                  <w:tcW w:w="2640" w:type="dxa"/>
                </w:tcPr>
                <w:p w14:paraId="1E6FC126" w14:textId="4E6B0844" w:rsidR="00015F40" w:rsidRPr="00C70B8F" w:rsidRDefault="00802AE8"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98,588 - £113,850</w:t>
                  </w:r>
                </w:p>
              </w:tc>
              <w:tc>
                <w:tcPr>
                  <w:tcW w:w="2530" w:type="dxa"/>
                </w:tcPr>
                <w:p w14:paraId="4051A220" w14:textId="77777777" w:rsidR="00802AE8" w:rsidRPr="00C70B8F" w:rsidRDefault="000D7127" w:rsidP="009771CE">
                  <w:pPr>
                    <w:pStyle w:val="NoSpacing"/>
                    <w:jc w:val="center"/>
                    <w:rPr>
                      <w:rFonts w:ascii="Arial" w:hAnsi="Arial" w:cs="Arial"/>
                      <w:sz w:val="24"/>
                      <w:szCs w:val="24"/>
                    </w:rPr>
                  </w:pPr>
                  <w:r w:rsidRPr="00C70B8F">
                    <w:rPr>
                      <w:rFonts w:ascii="Arial" w:hAnsi="Arial" w:cs="Arial"/>
                      <w:sz w:val="24"/>
                      <w:szCs w:val="24"/>
                    </w:rPr>
                    <w:t>1</w:t>
                  </w:r>
                </w:p>
              </w:tc>
            </w:tr>
            <w:tr w:rsidR="00C70B8F" w:rsidRPr="00C70B8F" w14:paraId="541D65A7" w14:textId="77777777" w:rsidTr="003C18CF">
              <w:tc>
                <w:tcPr>
                  <w:tcW w:w="4068" w:type="dxa"/>
                </w:tcPr>
                <w:p w14:paraId="24C9661D" w14:textId="12A59C40" w:rsidR="000775FF" w:rsidRPr="00C70B8F" w:rsidRDefault="000775FF" w:rsidP="009771CE">
                  <w:pPr>
                    <w:pStyle w:val="NoSpacing"/>
                    <w:jc w:val="center"/>
                    <w:rPr>
                      <w:rFonts w:ascii="Arial" w:hAnsi="Arial" w:cs="Arial"/>
                      <w:sz w:val="24"/>
                      <w:szCs w:val="24"/>
                    </w:rPr>
                  </w:pPr>
                  <w:r w:rsidRPr="00C70B8F">
                    <w:rPr>
                      <w:rFonts w:ascii="Arial" w:hAnsi="Arial" w:cs="Arial"/>
                      <w:sz w:val="24"/>
                      <w:szCs w:val="24"/>
                    </w:rPr>
                    <w:t>Deputy Chief Executive (Chief Officer)</w:t>
                  </w:r>
                </w:p>
              </w:tc>
              <w:tc>
                <w:tcPr>
                  <w:tcW w:w="2640" w:type="dxa"/>
                </w:tcPr>
                <w:p w14:paraId="5D5F39EE" w14:textId="0BD56D1D" w:rsidR="000775FF" w:rsidRPr="00C70B8F" w:rsidRDefault="007F269B"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82,292 - £88,906</w:t>
                  </w:r>
                </w:p>
              </w:tc>
              <w:tc>
                <w:tcPr>
                  <w:tcW w:w="2530" w:type="dxa"/>
                </w:tcPr>
                <w:p w14:paraId="293E3FAC" w14:textId="7667F48D" w:rsidR="000775FF" w:rsidRPr="00C70B8F" w:rsidRDefault="000775FF" w:rsidP="009771CE">
                  <w:pPr>
                    <w:pStyle w:val="NoSpacing"/>
                    <w:jc w:val="center"/>
                    <w:rPr>
                      <w:rFonts w:ascii="Arial" w:hAnsi="Arial" w:cs="Arial"/>
                      <w:sz w:val="24"/>
                      <w:szCs w:val="24"/>
                    </w:rPr>
                  </w:pPr>
                  <w:r w:rsidRPr="00C70B8F">
                    <w:rPr>
                      <w:rFonts w:ascii="Arial" w:hAnsi="Arial" w:cs="Arial"/>
                      <w:sz w:val="24"/>
                      <w:szCs w:val="24"/>
                    </w:rPr>
                    <w:t>1</w:t>
                  </w:r>
                </w:p>
              </w:tc>
            </w:tr>
            <w:tr w:rsidR="00C70B8F" w:rsidRPr="00C70B8F" w14:paraId="4B3384E6" w14:textId="77777777" w:rsidTr="003C18CF">
              <w:tc>
                <w:tcPr>
                  <w:tcW w:w="4068" w:type="dxa"/>
                </w:tcPr>
                <w:p w14:paraId="31A0CAF0"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Section 151 Officer [Chief Officer]</w:t>
                  </w:r>
                </w:p>
              </w:tc>
              <w:tc>
                <w:tcPr>
                  <w:tcW w:w="2640" w:type="dxa"/>
                </w:tcPr>
                <w:p w14:paraId="00962D30" w14:textId="15C7A337" w:rsidR="00802AE8" w:rsidRPr="00C70B8F" w:rsidRDefault="00043924" w:rsidP="00FF061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74,882 - £81, 496</w:t>
                  </w:r>
                </w:p>
              </w:tc>
              <w:tc>
                <w:tcPr>
                  <w:tcW w:w="2530" w:type="dxa"/>
                </w:tcPr>
                <w:p w14:paraId="1C502F4E" w14:textId="714F1E71" w:rsidR="00802AE8" w:rsidRPr="00C70B8F" w:rsidRDefault="00FF0611" w:rsidP="009771CE">
                  <w:pPr>
                    <w:pStyle w:val="NoSpacing"/>
                    <w:jc w:val="center"/>
                    <w:rPr>
                      <w:rFonts w:ascii="Arial" w:hAnsi="Arial" w:cs="Arial"/>
                      <w:sz w:val="24"/>
                      <w:szCs w:val="24"/>
                    </w:rPr>
                  </w:pPr>
                  <w:r w:rsidRPr="00C70B8F">
                    <w:rPr>
                      <w:rFonts w:ascii="Arial" w:hAnsi="Arial" w:cs="Arial"/>
                      <w:sz w:val="24"/>
                      <w:szCs w:val="24"/>
                    </w:rPr>
                    <w:t>1</w:t>
                  </w:r>
                </w:p>
              </w:tc>
            </w:tr>
            <w:tr w:rsidR="00C70B8F" w:rsidRPr="00C70B8F" w14:paraId="5D630A0F" w14:textId="77777777" w:rsidTr="003C18CF">
              <w:trPr>
                <w:trHeight w:val="293"/>
              </w:trPr>
              <w:tc>
                <w:tcPr>
                  <w:tcW w:w="4068" w:type="dxa"/>
                </w:tcPr>
                <w:p w14:paraId="127E4E6D"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Monitoring Officer [Chief Officer]</w:t>
                  </w:r>
                </w:p>
              </w:tc>
              <w:tc>
                <w:tcPr>
                  <w:tcW w:w="2640" w:type="dxa"/>
                </w:tcPr>
                <w:p w14:paraId="129365BF" w14:textId="794813C3" w:rsidR="00802AE8" w:rsidRPr="00C70B8F" w:rsidRDefault="00FF0611" w:rsidP="00EF4A01">
                  <w:pPr>
                    <w:pStyle w:val="NoSpacing"/>
                    <w:jc w:val="center"/>
                    <w:rPr>
                      <w:rFonts w:ascii="Arial" w:hAnsi="Arial" w:cs="Arial"/>
                      <w:sz w:val="24"/>
                      <w:szCs w:val="24"/>
                    </w:rPr>
                  </w:pPr>
                  <w:r w:rsidRPr="00C70B8F">
                    <w:rPr>
                      <w:rFonts w:ascii="Arial" w:hAnsi="Arial" w:cs="Arial"/>
                      <w:sz w:val="24"/>
                      <w:szCs w:val="24"/>
                    </w:rPr>
                    <w:t>£72,362 - £78,976</w:t>
                  </w:r>
                </w:p>
              </w:tc>
              <w:tc>
                <w:tcPr>
                  <w:tcW w:w="2530" w:type="dxa"/>
                </w:tcPr>
                <w:p w14:paraId="3BB30211" w14:textId="77777777" w:rsidR="00802AE8" w:rsidRPr="00C70B8F" w:rsidRDefault="000D7127" w:rsidP="009771CE">
                  <w:pPr>
                    <w:pStyle w:val="NoSpacing"/>
                    <w:jc w:val="center"/>
                    <w:rPr>
                      <w:rFonts w:ascii="Arial" w:hAnsi="Arial" w:cs="Arial"/>
                      <w:sz w:val="24"/>
                      <w:szCs w:val="24"/>
                    </w:rPr>
                  </w:pPr>
                  <w:r w:rsidRPr="00C70B8F">
                    <w:rPr>
                      <w:rFonts w:ascii="Arial" w:hAnsi="Arial" w:cs="Arial"/>
                      <w:sz w:val="24"/>
                      <w:szCs w:val="24"/>
                    </w:rPr>
                    <w:t>1</w:t>
                  </w:r>
                </w:p>
              </w:tc>
            </w:tr>
            <w:tr w:rsidR="00C70B8F" w:rsidRPr="00C70B8F" w14:paraId="0C8C8EDA" w14:textId="77777777" w:rsidTr="003C18CF">
              <w:tc>
                <w:tcPr>
                  <w:tcW w:w="4068" w:type="dxa"/>
                </w:tcPr>
                <w:p w14:paraId="3B85D105"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Director [Chief Officer]</w:t>
                  </w:r>
                </w:p>
              </w:tc>
              <w:tc>
                <w:tcPr>
                  <w:tcW w:w="2640" w:type="dxa"/>
                </w:tcPr>
                <w:p w14:paraId="17B0720E" w14:textId="150F20BB" w:rsidR="00802AE8" w:rsidRPr="00C70B8F" w:rsidRDefault="00015F40"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69,589 - £76,203</w:t>
                  </w:r>
                </w:p>
              </w:tc>
              <w:tc>
                <w:tcPr>
                  <w:tcW w:w="2530" w:type="dxa"/>
                </w:tcPr>
                <w:p w14:paraId="67143044" w14:textId="47689829" w:rsidR="00802AE8" w:rsidRPr="00C70B8F" w:rsidRDefault="000775FF" w:rsidP="00EF4A01">
                  <w:pPr>
                    <w:pStyle w:val="NoSpacing"/>
                    <w:jc w:val="center"/>
                    <w:rPr>
                      <w:rFonts w:ascii="Arial" w:hAnsi="Arial" w:cs="Arial"/>
                      <w:sz w:val="24"/>
                      <w:szCs w:val="24"/>
                    </w:rPr>
                  </w:pPr>
                  <w:r w:rsidRPr="00C70B8F">
                    <w:rPr>
                      <w:rFonts w:ascii="Arial" w:hAnsi="Arial" w:cs="Arial"/>
                      <w:sz w:val="24"/>
                      <w:szCs w:val="24"/>
                    </w:rPr>
                    <w:t>2</w:t>
                  </w:r>
                </w:p>
              </w:tc>
            </w:tr>
            <w:tr w:rsidR="00C70B8F" w:rsidRPr="00C70B8F" w14:paraId="1373610F" w14:textId="77777777" w:rsidTr="00F25A94">
              <w:trPr>
                <w:trHeight w:val="368"/>
              </w:trPr>
              <w:tc>
                <w:tcPr>
                  <w:tcW w:w="4068" w:type="dxa"/>
                </w:tcPr>
                <w:p w14:paraId="5F224F55" w14:textId="77777777" w:rsidR="00802AE8" w:rsidRPr="00C70B8F" w:rsidRDefault="00802AE8" w:rsidP="009771CE">
                  <w:pPr>
                    <w:pStyle w:val="NoSpacing"/>
                    <w:jc w:val="center"/>
                    <w:rPr>
                      <w:rFonts w:ascii="Arial" w:hAnsi="Arial" w:cs="Arial"/>
                      <w:sz w:val="24"/>
                      <w:szCs w:val="24"/>
                    </w:rPr>
                  </w:pPr>
                </w:p>
              </w:tc>
              <w:tc>
                <w:tcPr>
                  <w:tcW w:w="2640" w:type="dxa"/>
                </w:tcPr>
                <w:p w14:paraId="424A59AE" w14:textId="77777777" w:rsidR="00802AE8" w:rsidRPr="00C70B8F" w:rsidRDefault="00802AE8" w:rsidP="009771CE">
                  <w:pPr>
                    <w:pStyle w:val="NoSpacing"/>
                    <w:jc w:val="center"/>
                    <w:rPr>
                      <w:rFonts w:ascii="Arial" w:hAnsi="Arial" w:cs="Arial"/>
                      <w:sz w:val="24"/>
                      <w:szCs w:val="24"/>
                    </w:rPr>
                  </w:pPr>
                </w:p>
              </w:tc>
              <w:tc>
                <w:tcPr>
                  <w:tcW w:w="2530" w:type="dxa"/>
                </w:tcPr>
                <w:p w14:paraId="395F2DF8" w14:textId="77777777" w:rsidR="00802AE8" w:rsidRPr="00C70B8F" w:rsidRDefault="00802AE8" w:rsidP="009771CE">
                  <w:pPr>
                    <w:pStyle w:val="NoSpacing"/>
                    <w:jc w:val="center"/>
                    <w:rPr>
                      <w:rFonts w:ascii="Arial" w:hAnsi="Arial" w:cs="Arial"/>
                      <w:sz w:val="24"/>
                      <w:szCs w:val="24"/>
                    </w:rPr>
                  </w:pPr>
                </w:p>
              </w:tc>
            </w:tr>
            <w:tr w:rsidR="00C70B8F" w:rsidRPr="00C70B8F" w14:paraId="55D59C30" w14:textId="77777777" w:rsidTr="003C18CF">
              <w:tc>
                <w:tcPr>
                  <w:tcW w:w="4068" w:type="dxa"/>
                </w:tcPr>
                <w:p w14:paraId="4C5F2762"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Managers [Deputy Chief Officer]</w:t>
                  </w:r>
                </w:p>
              </w:tc>
              <w:tc>
                <w:tcPr>
                  <w:tcW w:w="2640" w:type="dxa"/>
                </w:tcPr>
                <w:p w14:paraId="7976B782" w14:textId="44EDAA6D" w:rsidR="00802AE8" w:rsidRPr="00C70B8F" w:rsidRDefault="00FC4761"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53,441- £54,482</w:t>
                  </w:r>
                </w:p>
              </w:tc>
              <w:tc>
                <w:tcPr>
                  <w:tcW w:w="2530" w:type="dxa"/>
                </w:tcPr>
                <w:p w14:paraId="5A6AFF6B" w14:textId="17624861" w:rsidR="00802AE8" w:rsidRPr="00C70B8F" w:rsidRDefault="00FF0611" w:rsidP="009771CE">
                  <w:pPr>
                    <w:tabs>
                      <w:tab w:val="left" w:pos="1620"/>
                      <w:tab w:val="right" w:pos="9720"/>
                    </w:tabs>
                    <w:jc w:val="center"/>
                    <w:rPr>
                      <w:rFonts w:cs="Arial"/>
                      <w:szCs w:val="24"/>
                    </w:rPr>
                  </w:pPr>
                  <w:r w:rsidRPr="00C70B8F">
                    <w:rPr>
                      <w:rFonts w:cs="Arial"/>
                      <w:szCs w:val="24"/>
                    </w:rPr>
                    <w:t>6</w:t>
                  </w:r>
                </w:p>
              </w:tc>
            </w:tr>
            <w:tr w:rsidR="00C70B8F" w:rsidRPr="00C70B8F" w14:paraId="02B1F4DB" w14:textId="77777777" w:rsidTr="003C18CF">
              <w:tc>
                <w:tcPr>
                  <w:tcW w:w="4068" w:type="dxa"/>
                </w:tcPr>
                <w:p w14:paraId="7ED5C1FD"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Managers [Deputy Chief Officer]</w:t>
                  </w:r>
                </w:p>
              </w:tc>
              <w:tc>
                <w:tcPr>
                  <w:tcW w:w="2640" w:type="dxa"/>
                </w:tcPr>
                <w:p w14:paraId="697FFDF8" w14:textId="3C4A0160" w:rsidR="00802AE8" w:rsidRPr="00C70B8F" w:rsidRDefault="00FC4761"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50,619 - £51,650</w:t>
                  </w:r>
                </w:p>
              </w:tc>
              <w:tc>
                <w:tcPr>
                  <w:tcW w:w="2530" w:type="dxa"/>
                </w:tcPr>
                <w:p w14:paraId="6E3F050F" w14:textId="3B4A442C" w:rsidR="00802AE8" w:rsidRPr="00C70B8F" w:rsidRDefault="007F269B" w:rsidP="009771CE">
                  <w:pPr>
                    <w:pStyle w:val="NoSpacing"/>
                    <w:jc w:val="center"/>
                    <w:rPr>
                      <w:rFonts w:ascii="Arial" w:hAnsi="Arial" w:cs="Arial"/>
                      <w:sz w:val="24"/>
                      <w:szCs w:val="24"/>
                    </w:rPr>
                  </w:pPr>
                  <w:r w:rsidRPr="00C70B8F">
                    <w:rPr>
                      <w:rFonts w:ascii="Arial" w:hAnsi="Arial" w:cs="Arial"/>
                      <w:sz w:val="24"/>
                      <w:szCs w:val="24"/>
                    </w:rPr>
                    <w:t>3</w:t>
                  </w:r>
                </w:p>
              </w:tc>
            </w:tr>
            <w:tr w:rsidR="00C70B8F" w:rsidRPr="00C70B8F" w14:paraId="71213B23" w14:textId="77777777" w:rsidTr="003C18CF">
              <w:tc>
                <w:tcPr>
                  <w:tcW w:w="4068" w:type="dxa"/>
                </w:tcPr>
                <w:p w14:paraId="000B3853"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Managers [Deputy Chief Officer]</w:t>
                  </w:r>
                </w:p>
              </w:tc>
              <w:tc>
                <w:tcPr>
                  <w:tcW w:w="2640" w:type="dxa"/>
                </w:tcPr>
                <w:p w14:paraId="497C7590" w14:textId="2CD1DFB7" w:rsidR="00802AE8" w:rsidRPr="00C70B8F" w:rsidRDefault="00FC4761"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48,587 - £49,590</w:t>
                  </w:r>
                </w:p>
              </w:tc>
              <w:tc>
                <w:tcPr>
                  <w:tcW w:w="2530" w:type="dxa"/>
                </w:tcPr>
                <w:p w14:paraId="46B6E2A2" w14:textId="71B99EFE" w:rsidR="00802AE8" w:rsidRPr="00C70B8F" w:rsidRDefault="007F269B" w:rsidP="009771CE">
                  <w:pPr>
                    <w:pStyle w:val="NoSpacing"/>
                    <w:jc w:val="center"/>
                    <w:rPr>
                      <w:rFonts w:ascii="Arial" w:hAnsi="Arial" w:cs="Arial"/>
                      <w:sz w:val="24"/>
                      <w:szCs w:val="24"/>
                    </w:rPr>
                  </w:pPr>
                  <w:r w:rsidRPr="00C70B8F">
                    <w:rPr>
                      <w:rFonts w:ascii="Arial" w:hAnsi="Arial" w:cs="Arial"/>
                      <w:sz w:val="24"/>
                      <w:szCs w:val="24"/>
                    </w:rPr>
                    <w:t>1</w:t>
                  </w:r>
                </w:p>
              </w:tc>
            </w:tr>
            <w:tr w:rsidR="00C70B8F" w:rsidRPr="00C70B8F" w14:paraId="49777C6A" w14:textId="77777777" w:rsidTr="003C18CF">
              <w:tc>
                <w:tcPr>
                  <w:tcW w:w="4068" w:type="dxa"/>
                </w:tcPr>
                <w:p w14:paraId="22E6A933"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Managers [Deputy Chief Officer]</w:t>
                  </w:r>
                </w:p>
              </w:tc>
              <w:tc>
                <w:tcPr>
                  <w:tcW w:w="2640" w:type="dxa"/>
                </w:tcPr>
                <w:p w14:paraId="05F5CA32" w14:textId="7A18D250" w:rsidR="00802AE8" w:rsidRPr="00C70B8F" w:rsidRDefault="00FC4761"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46,549 - £47,573</w:t>
                  </w:r>
                </w:p>
              </w:tc>
              <w:tc>
                <w:tcPr>
                  <w:tcW w:w="2530" w:type="dxa"/>
                </w:tcPr>
                <w:p w14:paraId="415A8A46" w14:textId="0659D7CD" w:rsidR="00802AE8" w:rsidRPr="00C70B8F" w:rsidRDefault="00FF0611" w:rsidP="0067754A">
                  <w:pPr>
                    <w:pStyle w:val="NoSpacing"/>
                    <w:jc w:val="center"/>
                    <w:rPr>
                      <w:rFonts w:ascii="Arial" w:hAnsi="Arial" w:cs="Arial"/>
                      <w:sz w:val="24"/>
                      <w:szCs w:val="24"/>
                    </w:rPr>
                  </w:pPr>
                  <w:r w:rsidRPr="00C70B8F">
                    <w:rPr>
                      <w:rFonts w:ascii="Arial" w:hAnsi="Arial" w:cs="Arial"/>
                      <w:sz w:val="24"/>
                      <w:szCs w:val="24"/>
                    </w:rPr>
                    <w:t>3</w:t>
                  </w:r>
                </w:p>
              </w:tc>
            </w:tr>
            <w:tr w:rsidR="00C70B8F" w:rsidRPr="00C70B8F" w14:paraId="062C6888" w14:textId="77777777" w:rsidTr="003C18CF">
              <w:tc>
                <w:tcPr>
                  <w:tcW w:w="4068" w:type="dxa"/>
                </w:tcPr>
                <w:p w14:paraId="07ECD84F"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Managers [Deputy Chief Officer]</w:t>
                  </w:r>
                </w:p>
              </w:tc>
              <w:tc>
                <w:tcPr>
                  <w:tcW w:w="2640" w:type="dxa"/>
                </w:tcPr>
                <w:p w14:paraId="24331476" w14:textId="1C84B262" w:rsidR="00802AE8" w:rsidRPr="00C70B8F" w:rsidRDefault="00FC4761"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44,539 - £45,495</w:t>
                  </w:r>
                </w:p>
              </w:tc>
              <w:tc>
                <w:tcPr>
                  <w:tcW w:w="2530" w:type="dxa"/>
                </w:tcPr>
                <w:p w14:paraId="56A4AA77" w14:textId="23C2199A" w:rsidR="00802AE8" w:rsidRPr="00C70B8F" w:rsidRDefault="00FF0611" w:rsidP="003301B3">
                  <w:pPr>
                    <w:pStyle w:val="NoSpacing"/>
                    <w:tabs>
                      <w:tab w:val="left" w:pos="1065"/>
                      <w:tab w:val="center" w:pos="1157"/>
                    </w:tabs>
                    <w:jc w:val="center"/>
                    <w:rPr>
                      <w:rFonts w:ascii="Arial" w:hAnsi="Arial" w:cs="Arial"/>
                      <w:sz w:val="24"/>
                      <w:szCs w:val="24"/>
                    </w:rPr>
                  </w:pPr>
                  <w:r w:rsidRPr="00C70B8F">
                    <w:rPr>
                      <w:rFonts w:ascii="Arial" w:hAnsi="Arial" w:cs="Arial"/>
                      <w:sz w:val="24"/>
                      <w:szCs w:val="24"/>
                    </w:rPr>
                    <w:t>6</w:t>
                  </w:r>
                </w:p>
              </w:tc>
            </w:tr>
            <w:tr w:rsidR="00C70B8F" w:rsidRPr="00C70B8F" w14:paraId="73BDD432" w14:textId="77777777" w:rsidTr="003C18CF">
              <w:tc>
                <w:tcPr>
                  <w:tcW w:w="4068" w:type="dxa"/>
                </w:tcPr>
                <w:p w14:paraId="70B2DFF4" w14:textId="77777777" w:rsidR="002A5861" w:rsidRPr="00C70B8F" w:rsidRDefault="00BA1525" w:rsidP="009771CE">
                  <w:pPr>
                    <w:pStyle w:val="NoSpacing"/>
                    <w:jc w:val="center"/>
                    <w:rPr>
                      <w:rFonts w:ascii="Arial" w:hAnsi="Arial" w:cs="Arial"/>
                      <w:sz w:val="24"/>
                      <w:szCs w:val="24"/>
                    </w:rPr>
                  </w:pPr>
                  <w:r w:rsidRPr="00C70B8F">
                    <w:rPr>
                      <w:rFonts w:ascii="Arial" w:hAnsi="Arial" w:cs="Arial"/>
                      <w:sz w:val="24"/>
                      <w:szCs w:val="24"/>
                    </w:rPr>
                    <w:t>Managers [Deputy Chief Officer]</w:t>
                  </w:r>
                </w:p>
              </w:tc>
              <w:tc>
                <w:tcPr>
                  <w:tcW w:w="2640" w:type="dxa"/>
                </w:tcPr>
                <w:p w14:paraId="19467679" w14:textId="421F6BE4" w:rsidR="002A5861" w:rsidRPr="00C70B8F" w:rsidRDefault="002A5861"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42,503 - £43,516</w:t>
                  </w:r>
                </w:p>
              </w:tc>
              <w:tc>
                <w:tcPr>
                  <w:tcW w:w="2530" w:type="dxa"/>
                </w:tcPr>
                <w:p w14:paraId="3F3BC9E9" w14:textId="21647B07" w:rsidR="002A5861" w:rsidRPr="00C70B8F" w:rsidRDefault="00FF0611" w:rsidP="009771CE">
                  <w:pPr>
                    <w:pStyle w:val="NoSpacing"/>
                    <w:jc w:val="center"/>
                    <w:rPr>
                      <w:rFonts w:ascii="Arial" w:hAnsi="Arial" w:cs="Arial"/>
                      <w:sz w:val="24"/>
                      <w:szCs w:val="24"/>
                    </w:rPr>
                  </w:pPr>
                  <w:r w:rsidRPr="00C70B8F">
                    <w:rPr>
                      <w:rFonts w:ascii="Arial" w:hAnsi="Arial" w:cs="Arial"/>
                      <w:sz w:val="24"/>
                      <w:szCs w:val="24"/>
                    </w:rPr>
                    <w:t>1</w:t>
                  </w:r>
                </w:p>
              </w:tc>
            </w:tr>
            <w:tr w:rsidR="00C70B8F" w:rsidRPr="00C70B8F" w14:paraId="29F56897" w14:textId="77777777" w:rsidTr="003C18CF">
              <w:tc>
                <w:tcPr>
                  <w:tcW w:w="4068" w:type="dxa"/>
                </w:tcPr>
                <w:p w14:paraId="54827939" w14:textId="77777777" w:rsidR="00802AE8" w:rsidRPr="00C70B8F" w:rsidRDefault="00802AE8" w:rsidP="009771CE">
                  <w:pPr>
                    <w:pStyle w:val="NoSpacing"/>
                    <w:jc w:val="center"/>
                    <w:rPr>
                      <w:rFonts w:ascii="Arial" w:hAnsi="Arial" w:cs="Arial"/>
                      <w:sz w:val="24"/>
                      <w:szCs w:val="24"/>
                    </w:rPr>
                  </w:pPr>
                  <w:r w:rsidRPr="00C70B8F">
                    <w:rPr>
                      <w:rFonts w:ascii="Arial" w:hAnsi="Arial" w:cs="Arial"/>
                      <w:sz w:val="24"/>
                      <w:szCs w:val="24"/>
                    </w:rPr>
                    <w:t>Managers [Deputy Chief Officer]</w:t>
                  </w:r>
                </w:p>
              </w:tc>
              <w:tc>
                <w:tcPr>
                  <w:tcW w:w="2640" w:type="dxa"/>
                </w:tcPr>
                <w:p w14:paraId="2C7171AD" w14:textId="35ED6404" w:rsidR="00802AE8" w:rsidRPr="00C70B8F" w:rsidRDefault="00FC4761" w:rsidP="00EF4A01">
                  <w:pPr>
                    <w:pStyle w:val="NoSpacing"/>
                    <w:jc w:val="center"/>
                    <w:rPr>
                      <w:rFonts w:ascii="Arial" w:hAnsi="Arial" w:cs="Arial"/>
                      <w:sz w:val="24"/>
                      <w:szCs w:val="24"/>
                    </w:rPr>
                  </w:pPr>
                  <w:r w:rsidRPr="00C70B8F">
                    <w:rPr>
                      <w:rFonts w:ascii="Arial" w:hAnsi="Arial" w:cs="Arial"/>
                      <w:sz w:val="24"/>
                      <w:szCs w:val="24"/>
                    </w:rPr>
                    <w:t>£</w:t>
                  </w:r>
                  <w:r w:rsidR="00FF0611" w:rsidRPr="00C70B8F">
                    <w:rPr>
                      <w:rFonts w:ascii="Arial" w:hAnsi="Arial" w:cs="Arial"/>
                      <w:sz w:val="24"/>
                      <w:szCs w:val="24"/>
                    </w:rPr>
                    <w:t>40,478 - £41,496</w:t>
                  </w:r>
                </w:p>
              </w:tc>
              <w:tc>
                <w:tcPr>
                  <w:tcW w:w="2530" w:type="dxa"/>
                </w:tcPr>
                <w:p w14:paraId="1722B7E4" w14:textId="281443E6" w:rsidR="00802AE8" w:rsidRPr="00C70B8F" w:rsidRDefault="00FF0611" w:rsidP="009771CE">
                  <w:pPr>
                    <w:pStyle w:val="NoSpacing"/>
                    <w:jc w:val="center"/>
                    <w:rPr>
                      <w:rFonts w:ascii="Arial" w:hAnsi="Arial" w:cs="Arial"/>
                      <w:sz w:val="24"/>
                      <w:szCs w:val="24"/>
                    </w:rPr>
                  </w:pPr>
                  <w:r w:rsidRPr="00C70B8F">
                    <w:rPr>
                      <w:rFonts w:ascii="Arial" w:hAnsi="Arial" w:cs="Arial"/>
                      <w:sz w:val="24"/>
                      <w:szCs w:val="24"/>
                    </w:rPr>
                    <w:t>1</w:t>
                  </w:r>
                </w:p>
              </w:tc>
            </w:tr>
            <w:tr w:rsidR="00C70B8F" w:rsidRPr="00C70B8F" w14:paraId="017C38A8" w14:textId="77777777" w:rsidTr="003C18CF">
              <w:tc>
                <w:tcPr>
                  <w:tcW w:w="4068" w:type="dxa"/>
                </w:tcPr>
                <w:p w14:paraId="46BA3CA0" w14:textId="77777777" w:rsidR="00735340" w:rsidRPr="00C70B8F" w:rsidRDefault="00735340" w:rsidP="009771CE">
                  <w:pPr>
                    <w:pStyle w:val="NoSpacing"/>
                    <w:jc w:val="center"/>
                    <w:rPr>
                      <w:rFonts w:ascii="Arial" w:hAnsi="Arial" w:cs="Arial"/>
                      <w:sz w:val="24"/>
                      <w:szCs w:val="24"/>
                    </w:rPr>
                  </w:pPr>
                  <w:r w:rsidRPr="00C70B8F">
                    <w:rPr>
                      <w:rFonts w:ascii="Arial" w:hAnsi="Arial" w:cs="Arial"/>
                      <w:sz w:val="24"/>
                      <w:szCs w:val="24"/>
                    </w:rPr>
                    <w:t>Managers [Deputy Chief Officer]</w:t>
                  </w:r>
                </w:p>
              </w:tc>
              <w:tc>
                <w:tcPr>
                  <w:tcW w:w="2640" w:type="dxa"/>
                </w:tcPr>
                <w:p w14:paraId="71B4A2CF" w14:textId="0F9E78E2" w:rsidR="00735340" w:rsidRPr="00C70B8F" w:rsidRDefault="004B2510" w:rsidP="00EF4A01">
                  <w:pPr>
                    <w:pStyle w:val="NoSpacing"/>
                    <w:jc w:val="center"/>
                    <w:rPr>
                      <w:rFonts w:ascii="Arial" w:hAnsi="Arial" w:cs="Arial"/>
                      <w:sz w:val="24"/>
                      <w:szCs w:val="24"/>
                    </w:rPr>
                  </w:pPr>
                  <w:r w:rsidRPr="00C70B8F">
                    <w:rPr>
                      <w:rFonts w:ascii="Arial" w:hAnsi="Arial" w:cs="Arial"/>
                      <w:sz w:val="24"/>
                      <w:szCs w:val="24"/>
                    </w:rPr>
                    <w:t>£</w:t>
                  </w:r>
                  <w:r w:rsidR="00C70B8F" w:rsidRPr="00C70B8F">
                    <w:rPr>
                      <w:rFonts w:ascii="Arial" w:hAnsi="Arial" w:cs="Arial"/>
                      <w:sz w:val="24"/>
                      <w:szCs w:val="24"/>
                    </w:rPr>
                    <w:t>38,296 - £39,493</w:t>
                  </w:r>
                </w:p>
              </w:tc>
              <w:tc>
                <w:tcPr>
                  <w:tcW w:w="2530" w:type="dxa"/>
                </w:tcPr>
                <w:p w14:paraId="39D6D37D" w14:textId="4CA28C26" w:rsidR="00735340" w:rsidRPr="00C70B8F" w:rsidRDefault="00F25A94" w:rsidP="009771CE">
                  <w:pPr>
                    <w:pStyle w:val="NoSpacing"/>
                    <w:jc w:val="center"/>
                    <w:rPr>
                      <w:rFonts w:ascii="Arial" w:hAnsi="Arial" w:cs="Arial"/>
                      <w:sz w:val="24"/>
                      <w:szCs w:val="24"/>
                    </w:rPr>
                  </w:pPr>
                  <w:r w:rsidRPr="00C70B8F">
                    <w:rPr>
                      <w:rFonts w:ascii="Arial" w:hAnsi="Arial" w:cs="Arial"/>
                      <w:sz w:val="24"/>
                      <w:szCs w:val="24"/>
                    </w:rPr>
                    <w:t>1</w:t>
                  </w:r>
                </w:p>
              </w:tc>
            </w:tr>
            <w:tr w:rsidR="00C70B8F" w:rsidRPr="00C70B8F" w14:paraId="38455C8C" w14:textId="77777777" w:rsidTr="003C18CF">
              <w:tc>
                <w:tcPr>
                  <w:tcW w:w="4068" w:type="dxa"/>
                </w:tcPr>
                <w:p w14:paraId="2DF08052" w14:textId="039EFD54" w:rsidR="00F25A94" w:rsidRPr="00C70B8F" w:rsidRDefault="00F25A94" w:rsidP="009771CE">
                  <w:pPr>
                    <w:pStyle w:val="NoSpacing"/>
                    <w:jc w:val="center"/>
                    <w:rPr>
                      <w:rFonts w:ascii="Arial" w:hAnsi="Arial" w:cs="Arial"/>
                      <w:sz w:val="24"/>
                      <w:szCs w:val="24"/>
                    </w:rPr>
                  </w:pPr>
                  <w:r w:rsidRPr="00C70B8F">
                    <w:rPr>
                      <w:rFonts w:ascii="Arial" w:hAnsi="Arial" w:cs="Arial"/>
                      <w:sz w:val="24"/>
                      <w:szCs w:val="24"/>
                    </w:rPr>
                    <w:t>Managers [Deputy Chief Officer]</w:t>
                  </w:r>
                </w:p>
              </w:tc>
              <w:tc>
                <w:tcPr>
                  <w:tcW w:w="2640" w:type="dxa"/>
                </w:tcPr>
                <w:p w14:paraId="7E778774" w14:textId="61FB3002" w:rsidR="00F25A94" w:rsidRPr="00C70B8F" w:rsidRDefault="00F25A94" w:rsidP="00F14C39">
                  <w:pPr>
                    <w:pStyle w:val="NoSpacing"/>
                    <w:jc w:val="center"/>
                    <w:rPr>
                      <w:rFonts w:ascii="Arial" w:hAnsi="Arial" w:cs="Arial"/>
                      <w:sz w:val="24"/>
                      <w:szCs w:val="24"/>
                    </w:rPr>
                  </w:pPr>
                  <w:r w:rsidRPr="00C70B8F">
                    <w:rPr>
                      <w:rFonts w:ascii="Arial" w:hAnsi="Arial" w:cs="Arial"/>
                      <w:sz w:val="24"/>
                      <w:szCs w:val="24"/>
                    </w:rPr>
                    <w:t>£</w:t>
                  </w:r>
                  <w:r w:rsidR="00C70B8F" w:rsidRPr="00C70B8F">
                    <w:rPr>
                      <w:rFonts w:ascii="Arial" w:hAnsi="Arial" w:cs="Arial"/>
                      <w:sz w:val="24"/>
                      <w:szCs w:val="24"/>
                    </w:rPr>
                    <w:t>32,909 - £34,723</w:t>
                  </w:r>
                </w:p>
              </w:tc>
              <w:tc>
                <w:tcPr>
                  <w:tcW w:w="2530" w:type="dxa"/>
                </w:tcPr>
                <w:p w14:paraId="4A9459C9" w14:textId="4322CEEF" w:rsidR="00F25A94" w:rsidRPr="00C70B8F" w:rsidRDefault="00F25A94" w:rsidP="009771CE">
                  <w:pPr>
                    <w:pStyle w:val="NoSpacing"/>
                    <w:jc w:val="center"/>
                    <w:rPr>
                      <w:rFonts w:ascii="Arial" w:hAnsi="Arial" w:cs="Arial"/>
                      <w:sz w:val="24"/>
                      <w:szCs w:val="24"/>
                    </w:rPr>
                  </w:pPr>
                  <w:r w:rsidRPr="00C70B8F">
                    <w:rPr>
                      <w:rFonts w:ascii="Arial" w:hAnsi="Arial" w:cs="Arial"/>
                      <w:sz w:val="24"/>
                      <w:szCs w:val="24"/>
                    </w:rPr>
                    <w:t>1</w:t>
                  </w:r>
                </w:p>
              </w:tc>
            </w:tr>
          </w:tbl>
          <w:p w14:paraId="39293F2D" w14:textId="77777777" w:rsidR="00B50ACC" w:rsidRPr="00C70B8F" w:rsidRDefault="00B50ACC" w:rsidP="003C18CF">
            <w:pPr>
              <w:pStyle w:val="NoSpacing"/>
              <w:rPr>
                <w:rFonts w:ascii="Arial" w:hAnsi="Arial" w:cs="Arial"/>
                <w:b/>
                <w:sz w:val="24"/>
                <w:szCs w:val="24"/>
                <w:u w:val="single"/>
              </w:rPr>
            </w:pPr>
          </w:p>
          <w:p w14:paraId="7E698500" w14:textId="77777777" w:rsidR="00802AE8" w:rsidRPr="00C70B8F" w:rsidRDefault="00802AE8" w:rsidP="003C18CF">
            <w:pPr>
              <w:pStyle w:val="NoSpacing"/>
              <w:rPr>
                <w:rFonts w:ascii="Arial" w:hAnsi="Arial" w:cs="Arial"/>
                <w:b/>
                <w:sz w:val="24"/>
                <w:szCs w:val="24"/>
                <w:u w:val="single"/>
              </w:rPr>
            </w:pPr>
            <w:r w:rsidRPr="00C70B8F">
              <w:rPr>
                <w:rFonts w:ascii="Arial" w:hAnsi="Arial" w:cs="Arial"/>
                <w:b/>
                <w:sz w:val="24"/>
                <w:szCs w:val="24"/>
                <w:u w:val="single"/>
              </w:rPr>
              <w:t>NOTES</w:t>
            </w:r>
          </w:p>
          <w:p w14:paraId="3120412B" w14:textId="3F421A7A" w:rsidR="00802AE8" w:rsidRPr="00C70B8F" w:rsidRDefault="002A5861" w:rsidP="003C18CF">
            <w:pPr>
              <w:pStyle w:val="NoSpacing"/>
              <w:numPr>
                <w:ilvl w:val="0"/>
                <w:numId w:val="34"/>
              </w:numPr>
              <w:rPr>
                <w:rFonts w:ascii="Arial" w:hAnsi="Arial" w:cs="Arial"/>
                <w:sz w:val="24"/>
                <w:szCs w:val="24"/>
              </w:rPr>
            </w:pPr>
            <w:r w:rsidRPr="00C70B8F">
              <w:rPr>
                <w:rFonts w:ascii="Arial" w:hAnsi="Arial" w:cs="Arial"/>
                <w:sz w:val="24"/>
                <w:szCs w:val="24"/>
              </w:rPr>
              <w:t xml:space="preserve">FTE </w:t>
            </w:r>
            <w:r w:rsidR="004176F9" w:rsidRPr="00C70B8F">
              <w:rPr>
                <w:rFonts w:ascii="Arial" w:hAnsi="Arial" w:cs="Arial"/>
                <w:sz w:val="24"/>
                <w:szCs w:val="24"/>
              </w:rPr>
              <w:t>Salary as at April 202</w:t>
            </w:r>
            <w:r w:rsidR="00275B2F" w:rsidRPr="00C70B8F">
              <w:rPr>
                <w:rFonts w:ascii="Arial" w:hAnsi="Arial" w:cs="Arial"/>
                <w:sz w:val="24"/>
                <w:szCs w:val="24"/>
              </w:rPr>
              <w:t>3</w:t>
            </w:r>
            <w:r w:rsidR="0023615A" w:rsidRPr="00C70B8F">
              <w:rPr>
                <w:rFonts w:ascii="Arial" w:hAnsi="Arial" w:cs="Arial"/>
                <w:sz w:val="24"/>
                <w:szCs w:val="24"/>
              </w:rPr>
              <w:t xml:space="preserve"> (pay award pending)</w:t>
            </w:r>
          </w:p>
          <w:p w14:paraId="3D70E550" w14:textId="77777777" w:rsidR="00802AE8" w:rsidRPr="00C70B8F" w:rsidRDefault="00E324DE" w:rsidP="003C18CF">
            <w:pPr>
              <w:pStyle w:val="NoSpacing"/>
              <w:numPr>
                <w:ilvl w:val="0"/>
                <w:numId w:val="34"/>
              </w:numPr>
              <w:rPr>
                <w:rFonts w:ascii="Arial" w:hAnsi="Arial" w:cs="Arial"/>
                <w:sz w:val="24"/>
                <w:szCs w:val="24"/>
              </w:rPr>
            </w:pPr>
            <w:r w:rsidRPr="00C70B8F">
              <w:rPr>
                <w:rFonts w:ascii="Arial" w:hAnsi="Arial" w:cs="Arial"/>
                <w:sz w:val="24"/>
                <w:szCs w:val="24"/>
              </w:rPr>
              <w:t>I</w:t>
            </w:r>
            <w:r w:rsidR="00802AE8" w:rsidRPr="00C70B8F">
              <w:rPr>
                <w:rFonts w:ascii="Arial" w:hAnsi="Arial" w:cs="Arial"/>
                <w:sz w:val="24"/>
                <w:szCs w:val="24"/>
              </w:rPr>
              <w:t>ncrement</w:t>
            </w:r>
            <w:r w:rsidRPr="00C70B8F">
              <w:rPr>
                <w:rFonts w:ascii="Arial" w:hAnsi="Arial" w:cs="Arial"/>
                <w:sz w:val="24"/>
                <w:szCs w:val="24"/>
              </w:rPr>
              <w:t>al progression is</w:t>
            </w:r>
            <w:r w:rsidR="00802AE8" w:rsidRPr="00C70B8F">
              <w:rPr>
                <w:rFonts w:ascii="Arial" w:hAnsi="Arial" w:cs="Arial"/>
                <w:sz w:val="24"/>
                <w:szCs w:val="24"/>
              </w:rPr>
              <w:t xml:space="preserve"> subject to satisfactory performance</w:t>
            </w:r>
          </w:p>
          <w:p w14:paraId="2F1A0DF9" w14:textId="77777777" w:rsidR="00802AE8" w:rsidRPr="00C70B8F" w:rsidRDefault="00802AE8" w:rsidP="003C18CF">
            <w:pPr>
              <w:pStyle w:val="NoSpacing"/>
              <w:numPr>
                <w:ilvl w:val="0"/>
                <w:numId w:val="34"/>
              </w:numPr>
              <w:rPr>
                <w:rFonts w:ascii="Arial" w:hAnsi="Arial" w:cs="Arial"/>
                <w:sz w:val="24"/>
                <w:szCs w:val="24"/>
              </w:rPr>
            </w:pPr>
            <w:r w:rsidRPr="00C70B8F">
              <w:rPr>
                <w:rFonts w:ascii="Arial" w:hAnsi="Arial" w:cs="Arial"/>
                <w:sz w:val="24"/>
                <w:szCs w:val="24"/>
              </w:rPr>
              <w:t>Increments are paid every two years on 1 April.</w:t>
            </w:r>
          </w:p>
          <w:p w14:paraId="71C796BD" w14:textId="77777777" w:rsidR="00802AE8" w:rsidRPr="00C70B8F" w:rsidRDefault="00802AE8" w:rsidP="00E324DE">
            <w:pPr>
              <w:pStyle w:val="NoSpacing"/>
              <w:numPr>
                <w:ilvl w:val="0"/>
                <w:numId w:val="34"/>
              </w:numPr>
              <w:rPr>
                <w:rFonts w:ascii="Arial" w:hAnsi="Arial" w:cs="Arial"/>
                <w:sz w:val="24"/>
                <w:szCs w:val="24"/>
              </w:rPr>
            </w:pPr>
            <w:r w:rsidRPr="00C70B8F">
              <w:rPr>
                <w:rFonts w:ascii="Arial" w:hAnsi="Arial" w:cs="Arial"/>
                <w:sz w:val="24"/>
                <w:szCs w:val="24"/>
              </w:rPr>
              <w:lastRenderedPageBreak/>
              <w:t>Managers [Deputy Chief Officers] are those staff that report directly to Directors [Chief Officers]</w:t>
            </w:r>
          </w:p>
          <w:p w14:paraId="1596D01E" w14:textId="12A2273A" w:rsidR="000775FF" w:rsidRPr="00C70B8F" w:rsidRDefault="000775FF" w:rsidP="000775FF">
            <w:pPr>
              <w:pStyle w:val="NoSpacing"/>
              <w:ind w:left="1080"/>
              <w:rPr>
                <w:rFonts w:ascii="Arial" w:hAnsi="Arial" w:cs="Arial"/>
                <w:sz w:val="24"/>
                <w:szCs w:val="24"/>
              </w:rPr>
            </w:pPr>
          </w:p>
        </w:tc>
      </w:tr>
    </w:tbl>
    <w:p w14:paraId="7A663B88" w14:textId="77777777" w:rsidR="004B47DD" w:rsidRPr="00C70B8F" w:rsidRDefault="00D6354F" w:rsidP="00802AE8">
      <w:pPr>
        <w:pStyle w:val="NoSpacing"/>
        <w:rPr>
          <w:rFonts w:ascii="Arial" w:hAnsi="Arial" w:cs="Arial"/>
          <w:b/>
          <w:sz w:val="24"/>
          <w:szCs w:val="24"/>
        </w:rPr>
      </w:pPr>
      <w:r w:rsidRPr="00C70B8F">
        <w:rPr>
          <w:rFonts w:ascii="Arial" w:hAnsi="Arial" w:cs="Arial"/>
          <w:b/>
          <w:sz w:val="24"/>
          <w:szCs w:val="24"/>
        </w:rPr>
        <w:lastRenderedPageBreak/>
        <w:t>5.</w:t>
      </w:r>
      <w:r w:rsidRPr="00C70B8F">
        <w:rPr>
          <w:rFonts w:ascii="Arial" w:hAnsi="Arial" w:cs="Arial"/>
          <w:b/>
          <w:sz w:val="24"/>
          <w:szCs w:val="24"/>
        </w:rPr>
        <w:tab/>
      </w:r>
      <w:r w:rsidR="004B47DD" w:rsidRPr="00C70B8F">
        <w:rPr>
          <w:rFonts w:ascii="Arial" w:hAnsi="Arial" w:cs="Arial"/>
          <w:b/>
          <w:sz w:val="24"/>
          <w:szCs w:val="24"/>
        </w:rPr>
        <w:t>Recruitment of Chief Officers</w:t>
      </w:r>
    </w:p>
    <w:p w14:paraId="3F06D82D" w14:textId="77777777" w:rsidR="004B47DD" w:rsidRPr="00C70B8F" w:rsidRDefault="004B47DD" w:rsidP="00802AE8">
      <w:pPr>
        <w:pStyle w:val="NoSpacing"/>
        <w:rPr>
          <w:rFonts w:ascii="Arial" w:hAnsi="Arial" w:cs="Arial"/>
          <w:sz w:val="24"/>
          <w:szCs w:val="24"/>
        </w:rPr>
      </w:pPr>
    </w:p>
    <w:p w14:paraId="04A01549" w14:textId="77777777" w:rsidR="004B47DD" w:rsidRPr="00386148" w:rsidRDefault="00D6354F" w:rsidP="00802AE8">
      <w:pPr>
        <w:pStyle w:val="NoSpacing"/>
        <w:ind w:left="709" w:hanging="709"/>
        <w:rPr>
          <w:rFonts w:ascii="Arial" w:hAnsi="Arial" w:cs="Arial"/>
          <w:sz w:val="24"/>
          <w:szCs w:val="24"/>
        </w:rPr>
      </w:pPr>
      <w:r w:rsidRPr="00C70B8F">
        <w:rPr>
          <w:rFonts w:ascii="Arial" w:hAnsi="Arial" w:cs="Arial"/>
          <w:sz w:val="24"/>
          <w:szCs w:val="24"/>
        </w:rPr>
        <w:t>5.1</w:t>
      </w:r>
      <w:r w:rsidRPr="00C70B8F">
        <w:rPr>
          <w:rFonts w:ascii="Arial" w:hAnsi="Arial" w:cs="Arial"/>
          <w:sz w:val="24"/>
          <w:szCs w:val="24"/>
        </w:rPr>
        <w:tab/>
      </w:r>
      <w:r w:rsidR="004B47DD" w:rsidRPr="00C70B8F">
        <w:rPr>
          <w:rFonts w:ascii="Arial" w:hAnsi="Arial" w:cs="Arial"/>
          <w:sz w:val="24"/>
          <w:szCs w:val="24"/>
        </w:rPr>
        <w:t>The Council</w:t>
      </w:r>
      <w:r w:rsidR="00E30D99" w:rsidRPr="00C70B8F">
        <w:rPr>
          <w:rFonts w:ascii="Arial" w:hAnsi="Arial" w:cs="Arial"/>
          <w:sz w:val="24"/>
          <w:szCs w:val="24"/>
        </w:rPr>
        <w:t>’</w:t>
      </w:r>
      <w:r w:rsidR="004B47DD" w:rsidRPr="00C70B8F">
        <w:rPr>
          <w:rFonts w:ascii="Arial" w:hAnsi="Arial" w:cs="Arial"/>
          <w:sz w:val="24"/>
          <w:szCs w:val="24"/>
        </w:rPr>
        <w:t xml:space="preserve">s policy and procedures with regard to recruitment of chief officers is set out in the Constitution.  When recruiting to all posts the Council </w:t>
      </w:r>
      <w:r w:rsidR="004B47DD" w:rsidRPr="00386148">
        <w:rPr>
          <w:rFonts w:ascii="Arial" w:hAnsi="Arial" w:cs="Arial"/>
          <w:sz w:val="24"/>
          <w:szCs w:val="24"/>
        </w:rPr>
        <w:t>will take full and proper account of its own Recruitment &amp; Selection, Equal Opportunities, Change Management and Redeployment Policies.  The determination of the remuneration to be offered to any newly appointed chief officer will be in accordance with the pay structure and relevant policies in place at the time of recruitment.  Where the Council is unable to recruit to a post at the designated grade, it will consider the use of temporary market forces supplements in accordance with its relevant policies.</w:t>
      </w:r>
    </w:p>
    <w:p w14:paraId="0C5D4A52" w14:textId="77777777" w:rsidR="004B47DD" w:rsidRPr="00386148" w:rsidRDefault="004B47DD" w:rsidP="00802AE8">
      <w:pPr>
        <w:pStyle w:val="NoSpacing"/>
        <w:rPr>
          <w:rFonts w:ascii="Arial" w:hAnsi="Arial" w:cs="Arial"/>
          <w:sz w:val="24"/>
          <w:szCs w:val="24"/>
        </w:rPr>
      </w:pPr>
    </w:p>
    <w:p w14:paraId="71F8D320" w14:textId="77777777" w:rsidR="004B47DD" w:rsidRPr="00386148" w:rsidRDefault="00D6354F" w:rsidP="00E324DE">
      <w:pPr>
        <w:pStyle w:val="NoSpacing"/>
        <w:ind w:left="709" w:hanging="709"/>
        <w:rPr>
          <w:rFonts w:ascii="Arial" w:hAnsi="Arial" w:cs="Arial"/>
          <w:sz w:val="24"/>
          <w:szCs w:val="24"/>
        </w:rPr>
      </w:pPr>
      <w:r w:rsidRPr="00386148">
        <w:rPr>
          <w:rFonts w:ascii="Arial" w:hAnsi="Arial" w:cs="Arial"/>
          <w:sz w:val="24"/>
          <w:szCs w:val="24"/>
        </w:rPr>
        <w:t>5.2</w:t>
      </w:r>
      <w:r w:rsidRPr="00386148">
        <w:rPr>
          <w:rFonts w:ascii="Arial" w:hAnsi="Arial" w:cs="Arial"/>
          <w:sz w:val="24"/>
          <w:szCs w:val="24"/>
        </w:rPr>
        <w:tab/>
      </w:r>
      <w:r w:rsidR="004B47DD" w:rsidRPr="00386148">
        <w:rPr>
          <w:rFonts w:ascii="Arial" w:hAnsi="Arial" w:cs="Arial"/>
          <w:sz w:val="24"/>
          <w:szCs w:val="24"/>
        </w:rPr>
        <w:t>Where the Council remains unable to recruit chief officers under a contract of employment, or there is a need for interim support to provide cover for a vacant substantive chief officer post, the Council will, where necessary, consider engaging and utilise individuals under ‘contracts for service’.  These will be sourced through a relevant procurement process ensuring the council is able to demonstrate the maximum value for money benefits from competition in securing the relevant service.</w:t>
      </w:r>
    </w:p>
    <w:p w14:paraId="71C85A53" w14:textId="77777777" w:rsidR="004B47DD" w:rsidRPr="00386148" w:rsidRDefault="004B47DD" w:rsidP="00802AE8">
      <w:pPr>
        <w:pStyle w:val="NoSpacing"/>
        <w:rPr>
          <w:rFonts w:ascii="Arial" w:hAnsi="Arial" w:cs="Arial"/>
          <w:sz w:val="24"/>
          <w:szCs w:val="24"/>
        </w:rPr>
      </w:pPr>
    </w:p>
    <w:p w14:paraId="2E3E0AFA" w14:textId="77777777" w:rsidR="004B47DD" w:rsidRPr="00386148" w:rsidRDefault="00D6354F" w:rsidP="00802AE8">
      <w:pPr>
        <w:pStyle w:val="NoSpacing"/>
        <w:rPr>
          <w:rFonts w:ascii="Arial" w:hAnsi="Arial" w:cs="Arial"/>
          <w:b/>
          <w:sz w:val="24"/>
          <w:szCs w:val="24"/>
        </w:rPr>
      </w:pPr>
      <w:r w:rsidRPr="00386148">
        <w:rPr>
          <w:rFonts w:ascii="Arial" w:hAnsi="Arial" w:cs="Arial"/>
          <w:b/>
          <w:sz w:val="24"/>
          <w:szCs w:val="24"/>
        </w:rPr>
        <w:t>6.</w:t>
      </w:r>
      <w:r w:rsidRPr="00386148">
        <w:rPr>
          <w:rFonts w:ascii="Arial" w:hAnsi="Arial" w:cs="Arial"/>
          <w:b/>
          <w:sz w:val="24"/>
          <w:szCs w:val="24"/>
        </w:rPr>
        <w:tab/>
      </w:r>
      <w:r w:rsidR="004B47DD" w:rsidRPr="00386148">
        <w:rPr>
          <w:rFonts w:ascii="Arial" w:hAnsi="Arial" w:cs="Arial"/>
          <w:b/>
          <w:sz w:val="24"/>
          <w:szCs w:val="24"/>
        </w:rPr>
        <w:t>Additions to Salary of Chief Officers</w:t>
      </w:r>
    </w:p>
    <w:p w14:paraId="1D37F728" w14:textId="77777777" w:rsidR="004B47DD" w:rsidRPr="00386148" w:rsidRDefault="004B47DD" w:rsidP="00802AE8">
      <w:pPr>
        <w:pStyle w:val="NoSpacing"/>
        <w:rPr>
          <w:rFonts w:ascii="Arial" w:hAnsi="Arial" w:cs="Arial"/>
          <w:sz w:val="24"/>
          <w:szCs w:val="24"/>
        </w:rPr>
      </w:pPr>
    </w:p>
    <w:p w14:paraId="07118750" w14:textId="77777777" w:rsidR="004B47DD" w:rsidRPr="00386148" w:rsidRDefault="00C85023" w:rsidP="00802AE8">
      <w:pPr>
        <w:pStyle w:val="NoSpacing"/>
        <w:ind w:left="709" w:hanging="709"/>
        <w:rPr>
          <w:rFonts w:ascii="Arial" w:hAnsi="Arial" w:cs="Arial"/>
          <w:sz w:val="24"/>
          <w:szCs w:val="24"/>
        </w:rPr>
      </w:pPr>
      <w:r w:rsidRPr="00386148">
        <w:rPr>
          <w:rFonts w:ascii="Arial" w:hAnsi="Arial" w:cs="Arial"/>
          <w:sz w:val="24"/>
          <w:szCs w:val="24"/>
        </w:rPr>
        <w:t>6.1</w:t>
      </w:r>
      <w:r w:rsidR="008E3C2E" w:rsidRPr="00386148">
        <w:rPr>
          <w:rFonts w:ascii="Arial" w:hAnsi="Arial" w:cs="Arial"/>
          <w:sz w:val="24"/>
          <w:szCs w:val="24"/>
        </w:rPr>
        <w:tab/>
      </w:r>
      <w:r w:rsidR="004B47DD" w:rsidRPr="00386148">
        <w:rPr>
          <w:rFonts w:ascii="Arial" w:hAnsi="Arial" w:cs="Arial"/>
          <w:sz w:val="24"/>
          <w:szCs w:val="24"/>
        </w:rPr>
        <w:t>The Council does not apply any bonuses or performance related pay to its chief officers</w:t>
      </w:r>
    </w:p>
    <w:p w14:paraId="4680AA01" w14:textId="77777777" w:rsidR="004B47DD" w:rsidRPr="00386148" w:rsidRDefault="004B47DD" w:rsidP="00802AE8">
      <w:pPr>
        <w:pStyle w:val="NoSpacing"/>
        <w:rPr>
          <w:rFonts w:ascii="Arial" w:hAnsi="Arial" w:cs="Arial"/>
          <w:sz w:val="24"/>
          <w:szCs w:val="24"/>
        </w:rPr>
      </w:pPr>
    </w:p>
    <w:p w14:paraId="5106CD11" w14:textId="77777777" w:rsidR="004B47DD" w:rsidRPr="00386148" w:rsidRDefault="00802AE8" w:rsidP="00802AE8">
      <w:pPr>
        <w:pStyle w:val="NoSpacing"/>
        <w:ind w:left="709" w:hanging="709"/>
        <w:rPr>
          <w:rFonts w:ascii="Arial" w:hAnsi="Arial" w:cs="Arial"/>
          <w:sz w:val="24"/>
          <w:szCs w:val="24"/>
        </w:rPr>
      </w:pPr>
      <w:r>
        <w:rPr>
          <w:rFonts w:ascii="Arial" w:hAnsi="Arial" w:cs="Arial"/>
          <w:sz w:val="24"/>
          <w:szCs w:val="24"/>
        </w:rPr>
        <w:t>6.2</w:t>
      </w:r>
      <w:r>
        <w:rPr>
          <w:rFonts w:ascii="Arial" w:hAnsi="Arial" w:cs="Arial"/>
          <w:sz w:val="24"/>
          <w:szCs w:val="24"/>
        </w:rPr>
        <w:tab/>
      </w:r>
      <w:r w:rsidR="004B47DD" w:rsidRPr="00386148">
        <w:rPr>
          <w:rFonts w:ascii="Arial" w:hAnsi="Arial" w:cs="Arial"/>
          <w:sz w:val="24"/>
          <w:szCs w:val="24"/>
        </w:rPr>
        <w:t>In addition to basic salary, set out below are details of other elements of ‘additional pay’ which are chargeable to UK Income Tax and do not solely constitute reimbursement of expenses incurred in the fulfillment of duties;</w:t>
      </w:r>
    </w:p>
    <w:p w14:paraId="0CF5E3D0" w14:textId="77777777" w:rsidR="004B47DD" w:rsidRPr="00386148" w:rsidRDefault="004B47DD" w:rsidP="00802AE8">
      <w:pPr>
        <w:pStyle w:val="NoSpacing"/>
        <w:rPr>
          <w:rFonts w:ascii="Arial" w:hAnsi="Arial" w:cs="Arial"/>
          <w:sz w:val="24"/>
          <w:szCs w:val="24"/>
        </w:rPr>
      </w:pPr>
    </w:p>
    <w:p w14:paraId="503165D9" w14:textId="560A2E0E" w:rsidR="004B47DD" w:rsidRPr="007B2675" w:rsidRDefault="000775FF" w:rsidP="00791F2E">
      <w:pPr>
        <w:pStyle w:val="NoSpacing"/>
        <w:numPr>
          <w:ilvl w:val="0"/>
          <w:numId w:val="38"/>
        </w:numPr>
        <w:ind w:left="1418" w:hanging="425"/>
        <w:rPr>
          <w:rFonts w:ascii="Arial" w:hAnsi="Arial" w:cs="Arial"/>
          <w:sz w:val="24"/>
          <w:szCs w:val="24"/>
        </w:rPr>
      </w:pPr>
      <w:r>
        <w:rPr>
          <w:rFonts w:ascii="Arial" w:hAnsi="Arial" w:cs="Arial"/>
          <w:sz w:val="24"/>
          <w:szCs w:val="24"/>
        </w:rPr>
        <w:t xml:space="preserve">Chief </w:t>
      </w:r>
      <w:proofErr w:type="spellStart"/>
      <w:r>
        <w:rPr>
          <w:rFonts w:ascii="Arial" w:hAnsi="Arial" w:cs="Arial"/>
          <w:sz w:val="24"/>
          <w:szCs w:val="24"/>
        </w:rPr>
        <w:t>Exceutive</w:t>
      </w:r>
      <w:proofErr w:type="spellEnd"/>
      <w:r w:rsidR="004B47DD" w:rsidRPr="00386148">
        <w:rPr>
          <w:rFonts w:ascii="Arial" w:hAnsi="Arial" w:cs="Arial"/>
          <w:sz w:val="24"/>
          <w:szCs w:val="24"/>
        </w:rPr>
        <w:t xml:space="preserve">  -  Fees for </w:t>
      </w:r>
      <w:r w:rsidR="00076800">
        <w:rPr>
          <w:rFonts w:ascii="Arial" w:hAnsi="Arial" w:cs="Arial"/>
          <w:sz w:val="24"/>
          <w:szCs w:val="24"/>
        </w:rPr>
        <w:t>R</w:t>
      </w:r>
      <w:r w:rsidR="004B47DD" w:rsidRPr="00386148">
        <w:rPr>
          <w:rFonts w:ascii="Arial" w:hAnsi="Arial" w:cs="Arial"/>
          <w:sz w:val="24"/>
          <w:szCs w:val="24"/>
        </w:rPr>
        <w:t xml:space="preserve">eturning </w:t>
      </w:r>
      <w:r w:rsidR="00076800">
        <w:rPr>
          <w:rFonts w:ascii="Arial" w:hAnsi="Arial" w:cs="Arial"/>
          <w:sz w:val="24"/>
          <w:szCs w:val="24"/>
        </w:rPr>
        <w:t>O</w:t>
      </w:r>
      <w:r w:rsidR="004B47DD" w:rsidRPr="00386148">
        <w:rPr>
          <w:rFonts w:ascii="Arial" w:hAnsi="Arial" w:cs="Arial"/>
          <w:sz w:val="24"/>
          <w:szCs w:val="24"/>
        </w:rPr>
        <w:t xml:space="preserve">fficer </w:t>
      </w:r>
      <w:r w:rsidR="00076800">
        <w:rPr>
          <w:rFonts w:ascii="Arial" w:hAnsi="Arial" w:cs="Arial"/>
          <w:sz w:val="24"/>
          <w:szCs w:val="24"/>
        </w:rPr>
        <w:t>D</w:t>
      </w:r>
      <w:r w:rsidR="004B47DD" w:rsidRPr="00386148">
        <w:rPr>
          <w:rFonts w:ascii="Arial" w:hAnsi="Arial" w:cs="Arial"/>
          <w:sz w:val="24"/>
          <w:szCs w:val="24"/>
        </w:rPr>
        <w:t>uties paid by Electoral Commission</w:t>
      </w:r>
      <w:r w:rsidR="004B47DD" w:rsidRPr="00386148">
        <w:rPr>
          <w:rFonts w:ascii="Arial" w:hAnsi="Arial" w:cs="Arial"/>
          <w:color w:val="FF0000"/>
          <w:sz w:val="24"/>
          <w:szCs w:val="24"/>
        </w:rPr>
        <w:t>.</w:t>
      </w:r>
    </w:p>
    <w:p w14:paraId="121D1405" w14:textId="58DB848C" w:rsidR="00076800" w:rsidRPr="00043924" w:rsidRDefault="000775FF" w:rsidP="00791F2E">
      <w:pPr>
        <w:pStyle w:val="NoSpacing"/>
        <w:numPr>
          <w:ilvl w:val="0"/>
          <w:numId w:val="38"/>
        </w:numPr>
        <w:ind w:left="1418" w:hanging="425"/>
        <w:rPr>
          <w:rFonts w:ascii="Arial" w:hAnsi="Arial" w:cs="Arial"/>
          <w:sz w:val="24"/>
          <w:szCs w:val="24"/>
        </w:rPr>
      </w:pPr>
      <w:r>
        <w:rPr>
          <w:rFonts w:ascii="Arial" w:hAnsi="Arial" w:cs="Arial"/>
          <w:sz w:val="24"/>
          <w:szCs w:val="24"/>
        </w:rPr>
        <w:t>Director for Planning and Regulation</w:t>
      </w:r>
      <w:r w:rsidR="00076800" w:rsidRPr="00386148">
        <w:rPr>
          <w:rFonts w:ascii="Arial" w:hAnsi="Arial" w:cs="Arial"/>
          <w:sz w:val="24"/>
          <w:szCs w:val="24"/>
        </w:rPr>
        <w:t xml:space="preserve">  -  Fees for </w:t>
      </w:r>
      <w:r w:rsidR="00076800">
        <w:rPr>
          <w:rFonts w:ascii="Arial" w:hAnsi="Arial" w:cs="Arial"/>
          <w:sz w:val="24"/>
          <w:szCs w:val="24"/>
        </w:rPr>
        <w:t>Deputy Returning Officer</w:t>
      </w:r>
      <w:r w:rsidR="00076800" w:rsidRPr="00386148">
        <w:rPr>
          <w:rFonts w:ascii="Arial" w:hAnsi="Arial" w:cs="Arial"/>
          <w:sz w:val="24"/>
          <w:szCs w:val="24"/>
        </w:rPr>
        <w:t xml:space="preserve"> </w:t>
      </w:r>
      <w:r w:rsidR="00076800">
        <w:rPr>
          <w:rFonts w:ascii="Arial" w:hAnsi="Arial" w:cs="Arial"/>
          <w:sz w:val="24"/>
          <w:szCs w:val="24"/>
        </w:rPr>
        <w:t>D</w:t>
      </w:r>
      <w:r w:rsidR="00076800" w:rsidRPr="00386148">
        <w:rPr>
          <w:rFonts w:ascii="Arial" w:hAnsi="Arial" w:cs="Arial"/>
          <w:sz w:val="24"/>
          <w:szCs w:val="24"/>
        </w:rPr>
        <w:t>uties paid by</w:t>
      </w:r>
      <w:r w:rsidR="00076800">
        <w:rPr>
          <w:rFonts w:ascii="Arial" w:hAnsi="Arial" w:cs="Arial"/>
          <w:sz w:val="24"/>
          <w:szCs w:val="24"/>
        </w:rPr>
        <w:t xml:space="preserve"> the</w:t>
      </w:r>
      <w:r w:rsidR="00076800" w:rsidRPr="00386148">
        <w:rPr>
          <w:rFonts w:ascii="Arial" w:hAnsi="Arial" w:cs="Arial"/>
          <w:sz w:val="24"/>
          <w:szCs w:val="24"/>
        </w:rPr>
        <w:t xml:space="preserve"> Electoral Commission</w:t>
      </w:r>
      <w:r w:rsidR="00076800" w:rsidRPr="00386148">
        <w:rPr>
          <w:rFonts w:ascii="Arial" w:hAnsi="Arial" w:cs="Arial"/>
          <w:color w:val="FF0000"/>
          <w:sz w:val="24"/>
          <w:szCs w:val="24"/>
        </w:rPr>
        <w:t>.</w:t>
      </w:r>
    </w:p>
    <w:p w14:paraId="0095C3A9" w14:textId="77777777" w:rsidR="004B47DD" w:rsidRPr="00386148" w:rsidRDefault="004B47DD" w:rsidP="00802AE8">
      <w:pPr>
        <w:pStyle w:val="NoSpacing"/>
        <w:rPr>
          <w:rFonts w:ascii="Arial" w:hAnsi="Arial" w:cs="Arial"/>
          <w:sz w:val="24"/>
          <w:szCs w:val="24"/>
        </w:rPr>
      </w:pPr>
    </w:p>
    <w:p w14:paraId="0C7FD495" w14:textId="77777777" w:rsidR="004B47DD" w:rsidRPr="00386148" w:rsidRDefault="00D6354F" w:rsidP="00802AE8">
      <w:pPr>
        <w:pStyle w:val="NoSpacing"/>
        <w:rPr>
          <w:rFonts w:ascii="Arial" w:hAnsi="Arial" w:cs="Arial"/>
          <w:b/>
          <w:sz w:val="24"/>
          <w:szCs w:val="24"/>
        </w:rPr>
      </w:pPr>
      <w:r w:rsidRPr="00386148">
        <w:rPr>
          <w:rFonts w:ascii="Arial" w:hAnsi="Arial" w:cs="Arial"/>
          <w:b/>
          <w:sz w:val="24"/>
          <w:szCs w:val="24"/>
        </w:rPr>
        <w:t>7.</w:t>
      </w:r>
      <w:r w:rsidRPr="00386148">
        <w:rPr>
          <w:rFonts w:ascii="Arial" w:hAnsi="Arial" w:cs="Arial"/>
          <w:b/>
          <w:sz w:val="24"/>
          <w:szCs w:val="24"/>
        </w:rPr>
        <w:tab/>
      </w:r>
      <w:r w:rsidR="004B47DD" w:rsidRPr="00386148">
        <w:rPr>
          <w:rFonts w:ascii="Arial" w:hAnsi="Arial" w:cs="Arial"/>
          <w:b/>
          <w:sz w:val="24"/>
          <w:szCs w:val="24"/>
        </w:rPr>
        <w:t>Payments on Termination</w:t>
      </w:r>
    </w:p>
    <w:p w14:paraId="1F0B15B9" w14:textId="77777777" w:rsidR="004B47DD" w:rsidRPr="00386148" w:rsidRDefault="004B47DD" w:rsidP="00802AE8">
      <w:pPr>
        <w:pStyle w:val="NoSpacing"/>
        <w:rPr>
          <w:rFonts w:ascii="Arial" w:hAnsi="Arial" w:cs="Arial"/>
          <w:sz w:val="24"/>
          <w:szCs w:val="24"/>
        </w:rPr>
      </w:pPr>
    </w:p>
    <w:p w14:paraId="074D2507" w14:textId="77777777" w:rsidR="00791F2E" w:rsidRDefault="00D6354F" w:rsidP="00802AE8">
      <w:pPr>
        <w:pStyle w:val="NoSpacing"/>
        <w:ind w:left="709" w:hanging="709"/>
        <w:rPr>
          <w:rFonts w:ascii="Arial" w:hAnsi="Arial" w:cs="Arial"/>
          <w:sz w:val="24"/>
          <w:szCs w:val="24"/>
        </w:rPr>
      </w:pPr>
      <w:r w:rsidRPr="00386148">
        <w:rPr>
          <w:rFonts w:ascii="Arial" w:hAnsi="Arial" w:cs="Arial"/>
          <w:sz w:val="24"/>
          <w:szCs w:val="24"/>
        </w:rPr>
        <w:t>7.1</w:t>
      </w:r>
      <w:r w:rsidRPr="00386148">
        <w:rPr>
          <w:rFonts w:ascii="Arial" w:hAnsi="Arial" w:cs="Arial"/>
          <w:sz w:val="24"/>
          <w:szCs w:val="24"/>
        </w:rPr>
        <w:tab/>
      </w:r>
      <w:r w:rsidR="004B47DD" w:rsidRPr="00386148">
        <w:rPr>
          <w:rFonts w:ascii="Arial" w:hAnsi="Arial" w:cs="Arial"/>
          <w:sz w:val="24"/>
          <w:szCs w:val="24"/>
        </w:rPr>
        <w:t>The Council</w:t>
      </w:r>
      <w:r w:rsidR="00E30D99">
        <w:rPr>
          <w:rFonts w:ascii="Arial" w:hAnsi="Arial" w:cs="Arial"/>
          <w:sz w:val="24"/>
          <w:szCs w:val="24"/>
        </w:rPr>
        <w:t>’</w:t>
      </w:r>
      <w:r w:rsidR="004B47DD" w:rsidRPr="00386148">
        <w:rPr>
          <w:rFonts w:ascii="Arial" w:hAnsi="Arial" w:cs="Arial"/>
          <w:sz w:val="24"/>
          <w:szCs w:val="24"/>
        </w:rPr>
        <w:t xml:space="preserve">s approach to statutory and discretionary payments on the termination of employment of chief officers, prior to reaching normal retirement age, is set out within its </w:t>
      </w:r>
      <w:r w:rsidR="00791F2E">
        <w:rPr>
          <w:rFonts w:ascii="Arial" w:hAnsi="Arial" w:cs="Arial"/>
          <w:sz w:val="24"/>
          <w:szCs w:val="24"/>
        </w:rPr>
        <w:t>Discretions P</w:t>
      </w:r>
      <w:r w:rsidR="004B47DD" w:rsidRPr="00386148">
        <w:rPr>
          <w:rFonts w:ascii="Arial" w:hAnsi="Arial" w:cs="Arial"/>
          <w:sz w:val="24"/>
          <w:szCs w:val="24"/>
        </w:rPr>
        <w:t xml:space="preserve">olicy </w:t>
      </w:r>
      <w:r w:rsidR="00791F2E">
        <w:rPr>
          <w:rFonts w:ascii="Arial" w:hAnsi="Arial" w:cs="Arial"/>
          <w:sz w:val="24"/>
          <w:szCs w:val="24"/>
        </w:rPr>
        <w:t>S</w:t>
      </w:r>
      <w:r w:rsidR="004B47DD" w:rsidRPr="00386148">
        <w:rPr>
          <w:rFonts w:ascii="Arial" w:hAnsi="Arial" w:cs="Arial"/>
          <w:sz w:val="24"/>
          <w:szCs w:val="24"/>
        </w:rPr>
        <w:t>tatement in accordance with</w:t>
      </w:r>
      <w:r w:rsidR="00791F2E">
        <w:rPr>
          <w:rFonts w:ascii="Arial" w:hAnsi="Arial" w:cs="Arial"/>
          <w:sz w:val="24"/>
          <w:szCs w:val="24"/>
        </w:rPr>
        <w:t>:</w:t>
      </w:r>
    </w:p>
    <w:p w14:paraId="35922BF6" w14:textId="77777777" w:rsidR="00791F2E" w:rsidRDefault="00791F2E" w:rsidP="00802AE8">
      <w:pPr>
        <w:pStyle w:val="NoSpacing"/>
        <w:ind w:left="709" w:hanging="709"/>
        <w:rPr>
          <w:rFonts w:ascii="Arial" w:hAnsi="Arial" w:cs="Arial"/>
          <w:sz w:val="24"/>
          <w:szCs w:val="24"/>
        </w:rPr>
      </w:pPr>
    </w:p>
    <w:p w14:paraId="43AD5738" w14:textId="77777777" w:rsidR="00791F2E" w:rsidRDefault="004B47DD" w:rsidP="00791F2E">
      <w:pPr>
        <w:pStyle w:val="NoSpacing"/>
        <w:numPr>
          <w:ilvl w:val="0"/>
          <w:numId w:val="35"/>
        </w:numPr>
        <w:ind w:left="1418" w:hanging="425"/>
        <w:rPr>
          <w:rFonts w:ascii="Arial" w:hAnsi="Arial" w:cs="Arial"/>
          <w:sz w:val="24"/>
          <w:szCs w:val="24"/>
        </w:rPr>
      </w:pPr>
      <w:r w:rsidRPr="00386148">
        <w:rPr>
          <w:rFonts w:ascii="Arial" w:hAnsi="Arial" w:cs="Arial"/>
          <w:sz w:val="24"/>
          <w:szCs w:val="24"/>
        </w:rPr>
        <w:t>Regulations 5 and 6 of the Local Government (Early Termination of Employment) (Discretionary Compensation) Regulations 2006</w:t>
      </w:r>
    </w:p>
    <w:p w14:paraId="6BF7CF37" w14:textId="77777777" w:rsidR="00791F2E" w:rsidRDefault="004B47DD" w:rsidP="00791F2E">
      <w:pPr>
        <w:pStyle w:val="NoSpacing"/>
        <w:numPr>
          <w:ilvl w:val="0"/>
          <w:numId w:val="35"/>
        </w:numPr>
        <w:ind w:left="1418" w:hanging="425"/>
        <w:rPr>
          <w:rFonts w:ascii="Arial" w:hAnsi="Arial" w:cs="Arial"/>
          <w:sz w:val="24"/>
          <w:szCs w:val="24"/>
        </w:rPr>
      </w:pPr>
      <w:r w:rsidRPr="00386148">
        <w:rPr>
          <w:rFonts w:ascii="Arial" w:hAnsi="Arial" w:cs="Arial"/>
          <w:sz w:val="24"/>
          <w:szCs w:val="24"/>
        </w:rPr>
        <w:t>Regulations 12 and 13 of the Local Government Pension Scheme (Benefits, Membership and Contribution) Regulations 2007</w:t>
      </w:r>
    </w:p>
    <w:p w14:paraId="1CD562F3" w14:textId="77777777" w:rsidR="00791F2E" w:rsidRDefault="00791F2E" w:rsidP="00791F2E">
      <w:pPr>
        <w:pStyle w:val="NoSpacing"/>
        <w:numPr>
          <w:ilvl w:val="0"/>
          <w:numId w:val="35"/>
        </w:numPr>
        <w:ind w:left="1418" w:hanging="425"/>
        <w:rPr>
          <w:rFonts w:ascii="Arial" w:hAnsi="Arial" w:cs="Arial"/>
          <w:sz w:val="24"/>
          <w:szCs w:val="24"/>
        </w:rPr>
      </w:pPr>
      <w:r>
        <w:rPr>
          <w:rFonts w:ascii="Arial" w:hAnsi="Arial" w:cs="Arial"/>
          <w:sz w:val="24"/>
          <w:szCs w:val="24"/>
        </w:rPr>
        <w:t>The Local Government Pensions Regulations 2013</w:t>
      </w:r>
    </w:p>
    <w:p w14:paraId="4141C265" w14:textId="77777777" w:rsidR="00791F2E" w:rsidRDefault="00791F2E" w:rsidP="00791F2E">
      <w:pPr>
        <w:pStyle w:val="NoSpacing"/>
        <w:rPr>
          <w:rFonts w:ascii="Arial" w:hAnsi="Arial" w:cs="Arial"/>
          <w:sz w:val="24"/>
          <w:szCs w:val="24"/>
        </w:rPr>
      </w:pPr>
    </w:p>
    <w:p w14:paraId="12CB666D" w14:textId="77777777" w:rsidR="004B47DD" w:rsidRPr="00386148" w:rsidRDefault="004B47DD" w:rsidP="00791F2E">
      <w:pPr>
        <w:pStyle w:val="NoSpacing"/>
        <w:ind w:left="780"/>
        <w:rPr>
          <w:rFonts w:ascii="Arial" w:hAnsi="Arial" w:cs="Arial"/>
          <w:sz w:val="24"/>
          <w:szCs w:val="24"/>
        </w:rPr>
      </w:pPr>
      <w:r w:rsidRPr="00386148">
        <w:rPr>
          <w:rFonts w:ascii="Arial" w:hAnsi="Arial" w:cs="Arial"/>
          <w:sz w:val="24"/>
          <w:szCs w:val="24"/>
        </w:rPr>
        <w:t>A copy of the policy is available from Human Resources.</w:t>
      </w:r>
    </w:p>
    <w:p w14:paraId="20250CE3" w14:textId="77777777" w:rsidR="001E739C" w:rsidRPr="00386148" w:rsidRDefault="001E739C" w:rsidP="00802AE8">
      <w:pPr>
        <w:pStyle w:val="NoSpacing"/>
        <w:rPr>
          <w:rFonts w:ascii="Arial" w:hAnsi="Arial" w:cs="Arial"/>
          <w:sz w:val="24"/>
          <w:szCs w:val="24"/>
        </w:rPr>
      </w:pPr>
    </w:p>
    <w:p w14:paraId="486C172A" w14:textId="77777777" w:rsidR="004B47DD" w:rsidRPr="00386148" w:rsidRDefault="00D6354F" w:rsidP="00802AE8">
      <w:pPr>
        <w:pStyle w:val="NoSpacing"/>
        <w:rPr>
          <w:rFonts w:ascii="Arial" w:hAnsi="Arial" w:cs="Arial"/>
          <w:b/>
          <w:sz w:val="24"/>
          <w:szCs w:val="24"/>
        </w:rPr>
      </w:pPr>
      <w:r w:rsidRPr="00386148">
        <w:rPr>
          <w:rFonts w:ascii="Arial" w:hAnsi="Arial" w:cs="Arial"/>
          <w:b/>
          <w:sz w:val="24"/>
          <w:szCs w:val="24"/>
        </w:rPr>
        <w:t>8.</w:t>
      </w:r>
      <w:r w:rsidRPr="00386148">
        <w:rPr>
          <w:rFonts w:ascii="Arial" w:hAnsi="Arial" w:cs="Arial"/>
          <w:b/>
          <w:sz w:val="24"/>
          <w:szCs w:val="24"/>
        </w:rPr>
        <w:tab/>
      </w:r>
      <w:r w:rsidR="004B47DD" w:rsidRPr="00386148">
        <w:rPr>
          <w:rFonts w:ascii="Arial" w:hAnsi="Arial" w:cs="Arial"/>
          <w:b/>
          <w:sz w:val="24"/>
          <w:szCs w:val="24"/>
        </w:rPr>
        <w:t>Publication</w:t>
      </w:r>
    </w:p>
    <w:p w14:paraId="75C170A9" w14:textId="77777777" w:rsidR="004B47DD" w:rsidRPr="00386148" w:rsidRDefault="004B47DD" w:rsidP="00802AE8">
      <w:pPr>
        <w:pStyle w:val="NoSpacing"/>
        <w:rPr>
          <w:rFonts w:ascii="Arial" w:hAnsi="Arial" w:cs="Arial"/>
          <w:sz w:val="24"/>
          <w:szCs w:val="24"/>
        </w:rPr>
      </w:pPr>
    </w:p>
    <w:p w14:paraId="190BEB66" w14:textId="77777777" w:rsidR="004B47DD" w:rsidRPr="00386148" w:rsidRDefault="00D6354F" w:rsidP="00802AE8">
      <w:pPr>
        <w:pStyle w:val="NoSpacing"/>
        <w:ind w:left="709" w:hanging="709"/>
        <w:rPr>
          <w:rFonts w:ascii="Arial" w:hAnsi="Arial" w:cs="Arial"/>
          <w:sz w:val="24"/>
          <w:szCs w:val="24"/>
        </w:rPr>
      </w:pPr>
      <w:r w:rsidRPr="00386148">
        <w:rPr>
          <w:rFonts w:ascii="Arial" w:hAnsi="Arial" w:cs="Arial"/>
          <w:sz w:val="24"/>
          <w:szCs w:val="24"/>
        </w:rPr>
        <w:t>8.1</w:t>
      </w:r>
      <w:r w:rsidRPr="00386148">
        <w:rPr>
          <w:rFonts w:ascii="Arial" w:hAnsi="Arial" w:cs="Arial"/>
          <w:sz w:val="24"/>
          <w:szCs w:val="24"/>
        </w:rPr>
        <w:tab/>
      </w:r>
      <w:r w:rsidR="004B47DD" w:rsidRPr="00386148">
        <w:rPr>
          <w:rFonts w:ascii="Arial" w:hAnsi="Arial" w:cs="Arial"/>
          <w:sz w:val="24"/>
          <w:szCs w:val="24"/>
        </w:rPr>
        <w:t>Upon approval by the full Council, this statement will be published on the Council</w:t>
      </w:r>
      <w:r w:rsidR="00E30D99">
        <w:rPr>
          <w:rFonts w:ascii="Arial" w:hAnsi="Arial" w:cs="Arial"/>
          <w:sz w:val="24"/>
          <w:szCs w:val="24"/>
        </w:rPr>
        <w:t>’</w:t>
      </w:r>
      <w:r w:rsidR="004B47DD" w:rsidRPr="00386148">
        <w:rPr>
          <w:rFonts w:ascii="Arial" w:hAnsi="Arial" w:cs="Arial"/>
          <w:sz w:val="24"/>
          <w:szCs w:val="24"/>
        </w:rPr>
        <w:t>s Website.  In addition, for posts where the full time equivalent salary is at least £50,000, the Council</w:t>
      </w:r>
      <w:r w:rsidR="00E30D99">
        <w:rPr>
          <w:rFonts w:ascii="Arial" w:hAnsi="Arial" w:cs="Arial"/>
          <w:sz w:val="24"/>
          <w:szCs w:val="24"/>
        </w:rPr>
        <w:t>’</w:t>
      </w:r>
      <w:r w:rsidR="004B47DD" w:rsidRPr="00386148">
        <w:rPr>
          <w:rFonts w:ascii="Arial" w:hAnsi="Arial" w:cs="Arial"/>
          <w:sz w:val="24"/>
          <w:szCs w:val="24"/>
        </w:rPr>
        <w:t>s Annual Statement of Accounts will include a note setting out the total amount of:</w:t>
      </w:r>
    </w:p>
    <w:p w14:paraId="79526006" w14:textId="77777777" w:rsidR="004B47DD" w:rsidRPr="00386148" w:rsidRDefault="004B47DD" w:rsidP="00802AE8">
      <w:pPr>
        <w:pStyle w:val="NoSpacing"/>
        <w:rPr>
          <w:rFonts w:ascii="Arial" w:hAnsi="Arial" w:cs="Arial"/>
          <w:sz w:val="24"/>
          <w:szCs w:val="24"/>
        </w:rPr>
      </w:pPr>
    </w:p>
    <w:p w14:paraId="683ABA51" w14:textId="77777777" w:rsidR="004B47DD" w:rsidRPr="00386148" w:rsidRDefault="004B47DD" w:rsidP="00791F2E">
      <w:pPr>
        <w:pStyle w:val="NoSpacing"/>
        <w:numPr>
          <w:ilvl w:val="0"/>
          <w:numId w:val="39"/>
        </w:numPr>
        <w:ind w:left="1418" w:hanging="425"/>
        <w:rPr>
          <w:rFonts w:ascii="Arial" w:hAnsi="Arial" w:cs="Arial"/>
          <w:sz w:val="24"/>
          <w:szCs w:val="24"/>
        </w:rPr>
      </w:pPr>
      <w:r w:rsidRPr="00386148">
        <w:rPr>
          <w:rFonts w:ascii="Arial" w:hAnsi="Arial" w:cs="Arial"/>
          <w:sz w:val="24"/>
          <w:szCs w:val="24"/>
        </w:rPr>
        <w:t>salary, fees or allowances paid to or receivable by the person in the current and previous year;</w:t>
      </w:r>
    </w:p>
    <w:p w14:paraId="300AA43F" w14:textId="77777777" w:rsidR="004B47DD" w:rsidRPr="00386148" w:rsidRDefault="004B47DD" w:rsidP="00791F2E">
      <w:pPr>
        <w:pStyle w:val="NoSpacing"/>
        <w:numPr>
          <w:ilvl w:val="0"/>
          <w:numId w:val="39"/>
        </w:numPr>
        <w:ind w:left="1418" w:hanging="425"/>
        <w:rPr>
          <w:rFonts w:ascii="Arial" w:hAnsi="Arial" w:cs="Arial"/>
          <w:sz w:val="24"/>
          <w:szCs w:val="24"/>
        </w:rPr>
      </w:pPr>
      <w:r w:rsidRPr="00386148">
        <w:rPr>
          <w:rFonts w:ascii="Arial" w:hAnsi="Arial" w:cs="Arial"/>
          <w:sz w:val="24"/>
          <w:szCs w:val="24"/>
        </w:rPr>
        <w:t>any bonuses paid or receivable by the person in the current and previous year;</w:t>
      </w:r>
    </w:p>
    <w:p w14:paraId="234BD12A" w14:textId="77777777" w:rsidR="004B47DD" w:rsidRPr="00386148" w:rsidRDefault="004B47DD" w:rsidP="00791F2E">
      <w:pPr>
        <w:pStyle w:val="NoSpacing"/>
        <w:numPr>
          <w:ilvl w:val="0"/>
          <w:numId w:val="39"/>
        </w:numPr>
        <w:ind w:left="1418" w:hanging="425"/>
        <w:rPr>
          <w:rFonts w:ascii="Arial" w:hAnsi="Arial" w:cs="Arial"/>
          <w:sz w:val="24"/>
          <w:szCs w:val="24"/>
        </w:rPr>
      </w:pPr>
      <w:r w:rsidRPr="00386148">
        <w:rPr>
          <w:rFonts w:ascii="Arial" w:hAnsi="Arial" w:cs="Arial"/>
          <w:sz w:val="24"/>
          <w:szCs w:val="24"/>
        </w:rPr>
        <w:t>any sums payable by way of expense allowance</w:t>
      </w:r>
      <w:r w:rsidR="00791F2E">
        <w:rPr>
          <w:rFonts w:ascii="Arial" w:hAnsi="Arial" w:cs="Arial"/>
          <w:sz w:val="24"/>
          <w:szCs w:val="24"/>
        </w:rPr>
        <w:t>s</w:t>
      </w:r>
      <w:r w:rsidRPr="00386148">
        <w:rPr>
          <w:rFonts w:ascii="Arial" w:hAnsi="Arial" w:cs="Arial"/>
          <w:sz w:val="24"/>
          <w:szCs w:val="24"/>
        </w:rPr>
        <w:t xml:space="preserve"> that are chargeable to UK income tax;</w:t>
      </w:r>
    </w:p>
    <w:p w14:paraId="2EA40EA7" w14:textId="77777777" w:rsidR="004B47DD" w:rsidRPr="00386148" w:rsidRDefault="004B47DD" w:rsidP="00791F2E">
      <w:pPr>
        <w:pStyle w:val="NoSpacing"/>
        <w:numPr>
          <w:ilvl w:val="0"/>
          <w:numId w:val="39"/>
        </w:numPr>
        <w:ind w:left="1418" w:hanging="425"/>
        <w:rPr>
          <w:rFonts w:ascii="Arial" w:hAnsi="Arial" w:cs="Arial"/>
          <w:sz w:val="24"/>
          <w:szCs w:val="24"/>
        </w:rPr>
      </w:pPr>
      <w:r w:rsidRPr="00386148">
        <w:rPr>
          <w:rFonts w:ascii="Arial" w:hAnsi="Arial" w:cs="Arial"/>
          <w:sz w:val="24"/>
          <w:szCs w:val="24"/>
        </w:rPr>
        <w:t xml:space="preserve">any compensation for loss of employment and any other payments connected with termination; </w:t>
      </w:r>
    </w:p>
    <w:p w14:paraId="66D2E0B3" w14:textId="77777777" w:rsidR="004B47DD" w:rsidRPr="00386148" w:rsidRDefault="004B47DD" w:rsidP="00791F2E">
      <w:pPr>
        <w:pStyle w:val="NoSpacing"/>
        <w:numPr>
          <w:ilvl w:val="0"/>
          <w:numId w:val="39"/>
        </w:numPr>
        <w:ind w:left="1418" w:hanging="425"/>
        <w:rPr>
          <w:rFonts w:ascii="Arial" w:hAnsi="Arial" w:cs="Arial"/>
          <w:sz w:val="24"/>
          <w:szCs w:val="24"/>
        </w:rPr>
      </w:pPr>
      <w:r w:rsidRPr="00386148">
        <w:rPr>
          <w:rFonts w:ascii="Arial" w:hAnsi="Arial" w:cs="Arial"/>
          <w:sz w:val="24"/>
          <w:szCs w:val="24"/>
        </w:rPr>
        <w:t xml:space="preserve">any benefits received that do not fall within the above </w:t>
      </w:r>
    </w:p>
    <w:p w14:paraId="43033088" w14:textId="77777777" w:rsidR="004B47DD" w:rsidRPr="00386148" w:rsidRDefault="004B47DD" w:rsidP="00802AE8">
      <w:pPr>
        <w:pStyle w:val="NoSpacing"/>
        <w:rPr>
          <w:rFonts w:ascii="Arial" w:hAnsi="Arial" w:cs="Arial"/>
          <w:sz w:val="24"/>
          <w:szCs w:val="24"/>
        </w:rPr>
      </w:pPr>
    </w:p>
    <w:p w14:paraId="6C69B4C2" w14:textId="77777777" w:rsidR="004B47DD" w:rsidRPr="00386148" w:rsidRDefault="008E3C2E" w:rsidP="00802AE8">
      <w:pPr>
        <w:pStyle w:val="NoSpacing"/>
        <w:rPr>
          <w:rFonts w:ascii="Arial" w:hAnsi="Arial" w:cs="Arial"/>
          <w:b/>
          <w:sz w:val="24"/>
          <w:szCs w:val="24"/>
        </w:rPr>
      </w:pPr>
      <w:r w:rsidRPr="00386148">
        <w:rPr>
          <w:rFonts w:ascii="Arial" w:hAnsi="Arial" w:cs="Arial"/>
          <w:b/>
          <w:sz w:val="24"/>
          <w:szCs w:val="24"/>
        </w:rPr>
        <w:t>9.</w:t>
      </w:r>
      <w:r w:rsidRPr="00386148">
        <w:rPr>
          <w:rFonts w:ascii="Arial" w:hAnsi="Arial" w:cs="Arial"/>
          <w:b/>
          <w:sz w:val="24"/>
          <w:szCs w:val="24"/>
        </w:rPr>
        <w:tab/>
      </w:r>
      <w:r w:rsidR="004B47DD" w:rsidRPr="00386148">
        <w:rPr>
          <w:rFonts w:ascii="Arial" w:hAnsi="Arial" w:cs="Arial"/>
          <w:b/>
          <w:sz w:val="24"/>
          <w:szCs w:val="24"/>
        </w:rPr>
        <w:t>Lowest Paid Employees</w:t>
      </w:r>
    </w:p>
    <w:p w14:paraId="2E487123" w14:textId="77777777" w:rsidR="004B47DD" w:rsidRPr="00386148" w:rsidRDefault="004B47DD" w:rsidP="00802AE8">
      <w:pPr>
        <w:pStyle w:val="NoSpacing"/>
        <w:rPr>
          <w:rFonts w:ascii="Arial" w:hAnsi="Arial" w:cs="Arial"/>
          <w:sz w:val="24"/>
          <w:szCs w:val="24"/>
        </w:rPr>
      </w:pPr>
    </w:p>
    <w:p w14:paraId="2C290C88" w14:textId="0B088BF9" w:rsidR="004B47DD" w:rsidRPr="00CA44E4" w:rsidRDefault="008E3C2E" w:rsidP="00802AE8">
      <w:pPr>
        <w:pStyle w:val="NoSpacing"/>
        <w:ind w:left="709" w:hanging="709"/>
        <w:rPr>
          <w:rFonts w:ascii="Arial" w:hAnsi="Arial" w:cs="Arial"/>
          <w:sz w:val="24"/>
          <w:szCs w:val="24"/>
        </w:rPr>
      </w:pPr>
      <w:r w:rsidRPr="00386148">
        <w:rPr>
          <w:rFonts w:ascii="Arial" w:hAnsi="Arial" w:cs="Arial"/>
          <w:sz w:val="24"/>
          <w:szCs w:val="24"/>
        </w:rPr>
        <w:t>9.1</w:t>
      </w:r>
      <w:r w:rsidRPr="00386148">
        <w:rPr>
          <w:rFonts w:ascii="Arial" w:hAnsi="Arial" w:cs="Arial"/>
          <w:sz w:val="24"/>
          <w:szCs w:val="24"/>
        </w:rPr>
        <w:tab/>
      </w:r>
      <w:r w:rsidR="00B13E41">
        <w:rPr>
          <w:rFonts w:ascii="Arial" w:hAnsi="Arial" w:cs="Arial"/>
          <w:sz w:val="24"/>
          <w:szCs w:val="24"/>
        </w:rPr>
        <w:t>In April 2014, the Council introduced a minimum salary</w:t>
      </w:r>
      <w:r w:rsidR="00791F2E">
        <w:rPr>
          <w:rFonts w:ascii="Arial" w:hAnsi="Arial" w:cs="Arial"/>
          <w:sz w:val="24"/>
          <w:szCs w:val="24"/>
        </w:rPr>
        <w:t xml:space="preserve"> for all employees</w:t>
      </w:r>
      <w:r w:rsidR="00B13E41">
        <w:rPr>
          <w:rFonts w:ascii="Arial" w:hAnsi="Arial" w:cs="Arial"/>
          <w:sz w:val="24"/>
          <w:szCs w:val="24"/>
        </w:rPr>
        <w:t xml:space="preserve"> that was equivalent to the Living Wage.  </w:t>
      </w:r>
      <w:r w:rsidR="00EF4A01">
        <w:rPr>
          <w:rFonts w:ascii="Arial" w:hAnsi="Arial" w:cs="Arial"/>
          <w:sz w:val="24"/>
          <w:szCs w:val="24"/>
        </w:rPr>
        <w:t xml:space="preserve">The Council also adopts pay awards negotiated by the National Joint Council for all </w:t>
      </w:r>
      <w:r w:rsidR="004B2510">
        <w:rPr>
          <w:rFonts w:ascii="Arial" w:hAnsi="Arial" w:cs="Arial"/>
          <w:sz w:val="24"/>
          <w:szCs w:val="24"/>
        </w:rPr>
        <w:t xml:space="preserve">of </w:t>
      </w:r>
      <w:r w:rsidR="00EF4A01">
        <w:rPr>
          <w:rFonts w:ascii="Arial" w:hAnsi="Arial" w:cs="Arial"/>
          <w:sz w:val="24"/>
          <w:szCs w:val="24"/>
        </w:rPr>
        <w:t xml:space="preserve">it’s workers. </w:t>
      </w:r>
      <w:r w:rsidR="00EF4A01" w:rsidRPr="00CA44E4">
        <w:rPr>
          <w:rFonts w:ascii="Arial" w:hAnsi="Arial" w:cs="Arial"/>
          <w:sz w:val="24"/>
          <w:szCs w:val="24"/>
        </w:rPr>
        <w:t>A</w:t>
      </w:r>
      <w:r w:rsidR="004176F9" w:rsidRPr="00CA44E4">
        <w:rPr>
          <w:rFonts w:ascii="Arial" w:hAnsi="Arial" w:cs="Arial"/>
          <w:sz w:val="24"/>
          <w:szCs w:val="24"/>
        </w:rPr>
        <w:t>s at 1 April 202</w:t>
      </w:r>
      <w:r w:rsidR="00CA44E4" w:rsidRPr="00CA44E4">
        <w:rPr>
          <w:rFonts w:ascii="Arial" w:hAnsi="Arial" w:cs="Arial"/>
          <w:sz w:val="24"/>
          <w:szCs w:val="24"/>
        </w:rPr>
        <w:t>3</w:t>
      </w:r>
      <w:r w:rsidR="00B13E41" w:rsidRPr="00CA44E4">
        <w:rPr>
          <w:rFonts w:ascii="Arial" w:hAnsi="Arial" w:cs="Arial"/>
          <w:sz w:val="24"/>
          <w:szCs w:val="24"/>
        </w:rPr>
        <w:t>, t</w:t>
      </w:r>
      <w:r w:rsidR="004B47DD" w:rsidRPr="00CA44E4">
        <w:rPr>
          <w:rFonts w:ascii="Arial" w:hAnsi="Arial" w:cs="Arial"/>
          <w:sz w:val="24"/>
          <w:szCs w:val="24"/>
        </w:rPr>
        <w:t xml:space="preserve">he </w:t>
      </w:r>
      <w:r w:rsidR="00B13E41" w:rsidRPr="00CA44E4">
        <w:rPr>
          <w:rFonts w:ascii="Arial" w:hAnsi="Arial" w:cs="Arial"/>
          <w:sz w:val="24"/>
          <w:szCs w:val="24"/>
        </w:rPr>
        <w:t xml:space="preserve">salary for the </w:t>
      </w:r>
      <w:r w:rsidR="004B47DD" w:rsidRPr="00CA44E4">
        <w:rPr>
          <w:rFonts w:ascii="Arial" w:hAnsi="Arial" w:cs="Arial"/>
          <w:sz w:val="24"/>
          <w:szCs w:val="24"/>
        </w:rPr>
        <w:t xml:space="preserve">lowest paid </w:t>
      </w:r>
      <w:r w:rsidR="00B13E41" w:rsidRPr="00CA44E4">
        <w:rPr>
          <w:rFonts w:ascii="Arial" w:hAnsi="Arial" w:cs="Arial"/>
          <w:sz w:val="24"/>
          <w:szCs w:val="24"/>
        </w:rPr>
        <w:t>employees</w:t>
      </w:r>
      <w:r w:rsidR="004B47DD" w:rsidRPr="00CA44E4">
        <w:rPr>
          <w:rFonts w:ascii="Arial" w:hAnsi="Arial" w:cs="Arial"/>
          <w:sz w:val="24"/>
          <w:szCs w:val="24"/>
        </w:rPr>
        <w:t xml:space="preserve"> </w:t>
      </w:r>
      <w:r w:rsidR="00B13E41" w:rsidRPr="00CA44E4">
        <w:rPr>
          <w:rFonts w:ascii="Arial" w:hAnsi="Arial" w:cs="Arial"/>
          <w:sz w:val="24"/>
          <w:szCs w:val="24"/>
        </w:rPr>
        <w:t xml:space="preserve">is </w:t>
      </w:r>
      <w:r w:rsidR="004B47DD" w:rsidRPr="00CA44E4">
        <w:rPr>
          <w:rFonts w:ascii="Arial" w:hAnsi="Arial" w:cs="Arial"/>
          <w:sz w:val="24"/>
          <w:szCs w:val="24"/>
        </w:rPr>
        <w:t>£</w:t>
      </w:r>
      <w:r w:rsidR="00CA44E4" w:rsidRPr="00CA44E4">
        <w:rPr>
          <w:rFonts w:ascii="Arial" w:hAnsi="Arial" w:cs="Arial"/>
          <w:sz w:val="24"/>
          <w:szCs w:val="24"/>
        </w:rPr>
        <w:t>20,441</w:t>
      </w:r>
      <w:r w:rsidR="004B47DD" w:rsidRPr="00CA44E4">
        <w:rPr>
          <w:rFonts w:ascii="Arial" w:hAnsi="Arial" w:cs="Arial"/>
          <w:sz w:val="24"/>
          <w:szCs w:val="24"/>
        </w:rPr>
        <w:t xml:space="preserve"> per annum</w:t>
      </w:r>
      <w:r w:rsidR="00B13E41" w:rsidRPr="00CA44E4">
        <w:rPr>
          <w:rFonts w:ascii="Arial" w:hAnsi="Arial" w:cs="Arial"/>
          <w:sz w:val="24"/>
          <w:szCs w:val="24"/>
        </w:rPr>
        <w:t xml:space="preserve"> (37 hours FTE)</w:t>
      </w:r>
      <w:r w:rsidR="004B47DD" w:rsidRPr="00CA44E4">
        <w:rPr>
          <w:rFonts w:ascii="Arial" w:hAnsi="Arial" w:cs="Arial"/>
          <w:sz w:val="24"/>
          <w:szCs w:val="24"/>
        </w:rPr>
        <w:t>.</w:t>
      </w:r>
      <w:r w:rsidR="00791F2E" w:rsidRPr="00CA44E4">
        <w:rPr>
          <w:rFonts w:ascii="Arial" w:hAnsi="Arial" w:cs="Arial"/>
          <w:sz w:val="24"/>
          <w:szCs w:val="24"/>
        </w:rPr>
        <w:t xml:space="preserve">  This does not include Apprenticeship Schemes.</w:t>
      </w:r>
    </w:p>
    <w:p w14:paraId="3DD27574" w14:textId="77777777" w:rsidR="004B47DD" w:rsidRPr="00386148" w:rsidRDefault="004B47DD" w:rsidP="00802AE8">
      <w:pPr>
        <w:pStyle w:val="NoSpacing"/>
        <w:rPr>
          <w:rFonts w:ascii="Arial" w:hAnsi="Arial" w:cs="Arial"/>
          <w:sz w:val="24"/>
          <w:szCs w:val="24"/>
        </w:rPr>
      </w:pPr>
    </w:p>
    <w:p w14:paraId="4DF0B7E2" w14:textId="77777777" w:rsidR="004B47DD" w:rsidRPr="00386148" w:rsidRDefault="008E3C2E" w:rsidP="00802AE8">
      <w:pPr>
        <w:pStyle w:val="NoSpacing"/>
        <w:ind w:left="709" w:hanging="709"/>
        <w:rPr>
          <w:rFonts w:ascii="Arial" w:hAnsi="Arial" w:cs="Arial"/>
          <w:sz w:val="24"/>
          <w:szCs w:val="24"/>
        </w:rPr>
      </w:pPr>
      <w:r w:rsidRPr="00386148">
        <w:rPr>
          <w:rFonts w:ascii="Arial" w:hAnsi="Arial" w:cs="Arial"/>
          <w:sz w:val="24"/>
          <w:szCs w:val="24"/>
        </w:rPr>
        <w:t>9.2</w:t>
      </w:r>
      <w:r w:rsidRPr="00386148">
        <w:rPr>
          <w:rFonts w:ascii="Arial" w:hAnsi="Arial" w:cs="Arial"/>
          <w:sz w:val="24"/>
          <w:szCs w:val="24"/>
        </w:rPr>
        <w:tab/>
      </w:r>
      <w:r w:rsidR="004B47DD" w:rsidRPr="00386148">
        <w:rPr>
          <w:rFonts w:ascii="Arial" w:hAnsi="Arial" w:cs="Arial"/>
          <w:sz w:val="24"/>
          <w:szCs w:val="24"/>
        </w:rPr>
        <w:t>The relationship between the rate of pay for the lowest paid and chief officers is determined by the processes used for determining pay and grading structures as set out earlier in this policy statement.</w:t>
      </w:r>
    </w:p>
    <w:p w14:paraId="26CB43A7" w14:textId="77777777" w:rsidR="004B47DD" w:rsidRPr="00386148" w:rsidRDefault="004B47DD" w:rsidP="00802AE8">
      <w:pPr>
        <w:pStyle w:val="NoSpacing"/>
        <w:rPr>
          <w:rFonts w:ascii="Arial" w:hAnsi="Arial" w:cs="Arial"/>
          <w:sz w:val="24"/>
          <w:szCs w:val="24"/>
        </w:rPr>
      </w:pPr>
    </w:p>
    <w:p w14:paraId="5EEF1C62" w14:textId="77777777" w:rsidR="004B47DD" w:rsidRPr="00386148" w:rsidRDefault="008E3C2E" w:rsidP="00802AE8">
      <w:pPr>
        <w:pStyle w:val="NoSpacing"/>
        <w:ind w:left="709" w:hanging="709"/>
        <w:rPr>
          <w:rFonts w:ascii="Arial" w:hAnsi="Arial" w:cs="Arial"/>
          <w:sz w:val="24"/>
          <w:szCs w:val="24"/>
        </w:rPr>
      </w:pPr>
      <w:r w:rsidRPr="00386148">
        <w:rPr>
          <w:rFonts w:ascii="Arial" w:hAnsi="Arial" w:cs="Arial"/>
          <w:sz w:val="24"/>
          <w:szCs w:val="24"/>
        </w:rPr>
        <w:t>9.3</w:t>
      </w:r>
      <w:r w:rsidRPr="00386148">
        <w:rPr>
          <w:rFonts w:ascii="Arial" w:hAnsi="Arial" w:cs="Arial"/>
          <w:sz w:val="24"/>
          <w:szCs w:val="24"/>
        </w:rPr>
        <w:tab/>
      </w:r>
      <w:r w:rsidR="004B47DD" w:rsidRPr="00386148">
        <w:rPr>
          <w:rFonts w:ascii="Arial" w:hAnsi="Arial" w:cs="Arial"/>
          <w:sz w:val="24"/>
          <w:szCs w:val="24"/>
        </w:rPr>
        <w:t xml:space="preserve">The statutory guidance under the Localism Act recommends the use of pay multiples as a means of measuring the relationship between pay rates across the workforce and that of senior managers, as included within the Hutton ‘Review of Fair Pay in the Public Sector’ (2010).  The Hutton enquiry was asked by Government to explore the case for a fixed limit on dispersion of pay through a requirement that no public sector manager can earn more than 20 times the lowest paid person in the organisation.  The report concluded that the relationship to median earnings was a more relevant measure and the Government’s Code of Recommended Practice on Data Transparency recommends the publication of the ratio between highest paid salary and the median salary of the whole of the authority’s workforce. </w:t>
      </w:r>
    </w:p>
    <w:p w14:paraId="1620B6B8" w14:textId="77777777" w:rsidR="004B47DD" w:rsidRPr="00CA44E4" w:rsidRDefault="004B47DD" w:rsidP="00802AE8">
      <w:pPr>
        <w:pStyle w:val="NoSpacing"/>
        <w:rPr>
          <w:rFonts w:ascii="Arial" w:hAnsi="Arial" w:cs="Arial"/>
          <w:sz w:val="24"/>
          <w:szCs w:val="24"/>
        </w:rPr>
      </w:pPr>
    </w:p>
    <w:p w14:paraId="000E5F87" w14:textId="16C043DC" w:rsidR="00B276B0" w:rsidRPr="00CA44E4" w:rsidRDefault="008E3C2E" w:rsidP="00802AE8">
      <w:pPr>
        <w:pStyle w:val="NoSpacing"/>
        <w:ind w:left="709" w:hanging="709"/>
        <w:rPr>
          <w:rFonts w:ascii="Arial" w:hAnsi="Arial" w:cs="Arial"/>
          <w:sz w:val="24"/>
          <w:szCs w:val="24"/>
        </w:rPr>
      </w:pPr>
      <w:r w:rsidRPr="00CA44E4">
        <w:rPr>
          <w:rFonts w:ascii="Arial" w:hAnsi="Arial" w:cs="Arial"/>
          <w:sz w:val="24"/>
          <w:szCs w:val="24"/>
        </w:rPr>
        <w:t>9.4</w:t>
      </w:r>
      <w:r w:rsidRPr="00CA44E4">
        <w:rPr>
          <w:rFonts w:ascii="Arial" w:hAnsi="Arial" w:cs="Arial"/>
          <w:sz w:val="24"/>
          <w:szCs w:val="24"/>
        </w:rPr>
        <w:tab/>
      </w:r>
      <w:r w:rsidR="004B47DD" w:rsidRPr="00CA44E4">
        <w:rPr>
          <w:rFonts w:ascii="Arial" w:hAnsi="Arial" w:cs="Arial"/>
          <w:sz w:val="24"/>
          <w:szCs w:val="24"/>
        </w:rPr>
        <w:t xml:space="preserve">The current pay levels within the Council define the multiple between the lowest paid full time equivalent (FTE) employee and the </w:t>
      </w:r>
      <w:r w:rsidR="00C87D0A" w:rsidRPr="00CA44E4">
        <w:rPr>
          <w:rFonts w:ascii="Arial" w:hAnsi="Arial" w:cs="Arial"/>
          <w:sz w:val="24"/>
          <w:szCs w:val="24"/>
        </w:rPr>
        <w:t>Head of Paid Service</w:t>
      </w:r>
      <w:r w:rsidR="00962641" w:rsidRPr="00CA44E4">
        <w:rPr>
          <w:rFonts w:ascii="Arial" w:hAnsi="Arial" w:cs="Arial"/>
          <w:sz w:val="24"/>
          <w:szCs w:val="24"/>
        </w:rPr>
        <w:t xml:space="preserve"> </w:t>
      </w:r>
      <w:r w:rsidR="004B47DD" w:rsidRPr="00CA44E4">
        <w:rPr>
          <w:rFonts w:ascii="Arial" w:hAnsi="Arial" w:cs="Arial"/>
          <w:sz w:val="24"/>
          <w:szCs w:val="24"/>
        </w:rPr>
        <w:t xml:space="preserve">as </w:t>
      </w:r>
      <w:r w:rsidR="004B2510" w:rsidRPr="00CA44E4">
        <w:rPr>
          <w:rFonts w:ascii="Arial" w:hAnsi="Arial" w:cs="Arial"/>
          <w:sz w:val="24"/>
          <w:szCs w:val="24"/>
        </w:rPr>
        <w:t>1:</w:t>
      </w:r>
      <w:r w:rsidR="00962641" w:rsidRPr="00CA44E4">
        <w:rPr>
          <w:rFonts w:ascii="Arial" w:hAnsi="Arial" w:cs="Arial"/>
          <w:sz w:val="24"/>
          <w:szCs w:val="24"/>
        </w:rPr>
        <w:t>4.</w:t>
      </w:r>
      <w:r w:rsidR="00CA44E4" w:rsidRPr="00CA44E4">
        <w:rPr>
          <w:rFonts w:ascii="Arial" w:hAnsi="Arial" w:cs="Arial"/>
          <w:sz w:val="24"/>
          <w:szCs w:val="24"/>
        </w:rPr>
        <w:t>82</w:t>
      </w:r>
      <w:r w:rsidR="00F25A94" w:rsidRPr="00CA44E4">
        <w:rPr>
          <w:rFonts w:ascii="Arial" w:hAnsi="Arial" w:cs="Arial"/>
          <w:sz w:val="24"/>
          <w:szCs w:val="24"/>
        </w:rPr>
        <w:t xml:space="preserve"> </w:t>
      </w:r>
      <w:r w:rsidR="004B47DD" w:rsidRPr="00CA44E4">
        <w:rPr>
          <w:rFonts w:ascii="Arial" w:hAnsi="Arial" w:cs="Arial"/>
          <w:sz w:val="24"/>
          <w:szCs w:val="24"/>
        </w:rPr>
        <w:t xml:space="preserve">and; between the lowest paid FTE employee and median salary of </w:t>
      </w:r>
      <w:r w:rsidR="00C87D0A" w:rsidRPr="00CA44E4">
        <w:rPr>
          <w:rFonts w:ascii="Arial" w:hAnsi="Arial" w:cs="Arial"/>
          <w:sz w:val="24"/>
          <w:szCs w:val="24"/>
        </w:rPr>
        <w:t>C</w:t>
      </w:r>
      <w:r w:rsidR="004B47DD" w:rsidRPr="00CA44E4">
        <w:rPr>
          <w:rFonts w:ascii="Arial" w:hAnsi="Arial" w:cs="Arial"/>
          <w:sz w:val="24"/>
          <w:szCs w:val="24"/>
        </w:rPr>
        <w:t xml:space="preserve">hief </w:t>
      </w:r>
      <w:r w:rsidR="00C87D0A" w:rsidRPr="00CA44E4">
        <w:rPr>
          <w:rFonts w:ascii="Arial" w:hAnsi="Arial" w:cs="Arial"/>
          <w:sz w:val="24"/>
          <w:szCs w:val="24"/>
        </w:rPr>
        <w:t>O</w:t>
      </w:r>
      <w:r w:rsidR="004B47DD" w:rsidRPr="00CA44E4">
        <w:rPr>
          <w:rFonts w:ascii="Arial" w:hAnsi="Arial" w:cs="Arial"/>
          <w:sz w:val="24"/>
          <w:szCs w:val="24"/>
        </w:rPr>
        <w:t xml:space="preserve">fficers as </w:t>
      </w:r>
      <w:r w:rsidR="004B2510" w:rsidRPr="00CA44E4">
        <w:rPr>
          <w:rFonts w:ascii="Arial" w:hAnsi="Arial" w:cs="Arial"/>
          <w:sz w:val="24"/>
          <w:szCs w:val="24"/>
        </w:rPr>
        <w:t>1:</w:t>
      </w:r>
      <w:r w:rsidR="00962641" w:rsidRPr="00CA44E4">
        <w:rPr>
          <w:rFonts w:ascii="Arial" w:hAnsi="Arial" w:cs="Arial"/>
          <w:sz w:val="24"/>
          <w:szCs w:val="24"/>
        </w:rPr>
        <w:t>2.</w:t>
      </w:r>
      <w:r w:rsidR="00CA44E4" w:rsidRPr="00CA44E4">
        <w:rPr>
          <w:rFonts w:ascii="Arial" w:hAnsi="Arial" w:cs="Arial"/>
          <w:sz w:val="24"/>
          <w:szCs w:val="24"/>
        </w:rPr>
        <w:t>52</w:t>
      </w:r>
      <w:r w:rsidR="004B47DD" w:rsidRPr="00CA44E4">
        <w:rPr>
          <w:rFonts w:ascii="Arial" w:hAnsi="Arial" w:cs="Arial"/>
          <w:sz w:val="24"/>
          <w:szCs w:val="24"/>
        </w:rPr>
        <w:t xml:space="preserve">.  The multiple between the median FTE earnings and the </w:t>
      </w:r>
      <w:r w:rsidR="00C87D0A" w:rsidRPr="00CA44E4">
        <w:rPr>
          <w:rFonts w:ascii="Arial" w:hAnsi="Arial" w:cs="Arial"/>
          <w:sz w:val="24"/>
          <w:szCs w:val="24"/>
        </w:rPr>
        <w:t xml:space="preserve">Head of Paid Service </w:t>
      </w:r>
      <w:r w:rsidR="004B47DD" w:rsidRPr="00CA44E4">
        <w:rPr>
          <w:rFonts w:ascii="Arial" w:hAnsi="Arial" w:cs="Arial"/>
          <w:sz w:val="24"/>
          <w:szCs w:val="24"/>
        </w:rPr>
        <w:t>is 1</w:t>
      </w:r>
      <w:r w:rsidR="006208E8" w:rsidRPr="00CA44E4">
        <w:rPr>
          <w:rFonts w:ascii="Arial" w:hAnsi="Arial" w:cs="Arial"/>
          <w:sz w:val="24"/>
          <w:szCs w:val="24"/>
        </w:rPr>
        <w:t>:</w:t>
      </w:r>
      <w:r w:rsidR="00962641" w:rsidRPr="00CA44E4">
        <w:rPr>
          <w:rFonts w:ascii="Arial" w:hAnsi="Arial" w:cs="Arial"/>
          <w:sz w:val="24"/>
          <w:szCs w:val="24"/>
        </w:rPr>
        <w:t>3.</w:t>
      </w:r>
      <w:r w:rsidR="00CA44E4" w:rsidRPr="00CA44E4">
        <w:rPr>
          <w:rFonts w:ascii="Arial" w:hAnsi="Arial" w:cs="Arial"/>
          <w:sz w:val="24"/>
          <w:szCs w:val="24"/>
        </w:rPr>
        <w:t>67</w:t>
      </w:r>
      <w:r w:rsidR="00EC6D9A" w:rsidRPr="00CA44E4">
        <w:rPr>
          <w:rFonts w:ascii="Arial" w:hAnsi="Arial" w:cs="Arial"/>
          <w:sz w:val="24"/>
          <w:szCs w:val="24"/>
        </w:rPr>
        <w:t xml:space="preserve"> </w:t>
      </w:r>
      <w:r w:rsidR="004B47DD" w:rsidRPr="00CA44E4">
        <w:rPr>
          <w:rFonts w:ascii="Arial" w:hAnsi="Arial" w:cs="Arial"/>
          <w:sz w:val="24"/>
          <w:szCs w:val="24"/>
        </w:rPr>
        <w:t xml:space="preserve">and; between the </w:t>
      </w:r>
      <w:r w:rsidR="004B47DD" w:rsidRPr="00CA44E4">
        <w:rPr>
          <w:rFonts w:ascii="Arial" w:hAnsi="Arial" w:cs="Arial"/>
          <w:bCs/>
          <w:sz w:val="24"/>
          <w:szCs w:val="24"/>
        </w:rPr>
        <w:t>median FTE earnings</w:t>
      </w:r>
      <w:r w:rsidR="004B47DD" w:rsidRPr="00CA44E4">
        <w:rPr>
          <w:rFonts w:ascii="Arial" w:hAnsi="Arial" w:cs="Arial"/>
          <w:sz w:val="24"/>
          <w:szCs w:val="24"/>
        </w:rPr>
        <w:t xml:space="preserve"> and median salary of </w:t>
      </w:r>
      <w:r w:rsidR="00C87D0A" w:rsidRPr="00CA44E4">
        <w:rPr>
          <w:rFonts w:ascii="Arial" w:hAnsi="Arial" w:cs="Arial"/>
          <w:sz w:val="24"/>
          <w:szCs w:val="24"/>
        </w:rPr>
        <w:t>Chief O</w:t>
      </w:r>
      <w:r w:rsidR="00EC6D9A" w:rsidRPr="00CA44E4">
        <w:rPr>
          <w:rFonts w:ascii="Arial" w:hAnsi="Arial" w:cs="Arial"/>
          <w:sz w:val="24"/>
          <w:szCs w:val="24"/>
        </w:rPr>
        <w:t>fficers is 1:</w:t>
      </w:r>
      <w:r w:rsidR="00962641" w:rsidRPr="00CA44E4">
        <w:rPr>
          <w:rFonts w:ascii="Arial" w:hAnsi="Arial" w:cs="Arial"/>
          <w:sz w:val="24"/>
          <w:szCs w:val="24"/>
        </w:rPr>
        <w:t>1.9</w:t>
      </w:r>
      <w:r w:rsidR="00CA44E4" w:rsidRPr="00CA44E4">
        <w:rPr>
          <w:rFonts w:ascii="Arial" w:hAnsi="Arial" w:cs="Arial"/>
          <w:sz w:val="24"/>
          <w:szCs w:val="24"/>
        </w:rPr>
        <w:t>2</w:t>
      </w:r>
      <w:r w:rsidR="00B276B0" w:rsidRPr="00CA44E4">
        <w:rPr>
          <w:rFonts w:ascii="Arial" w:hAnsi="Arial" w:cs="Arial"/>
          <w:sz w:val="24"/>
          <w:szCs w:val="24"/>
        </w:rPr>
        <w:t>.</w:t>
      </w:r>
    </w:p>
    <w:p w14:paraId="427377BD" w14:textId="77777777" w:rsidR="004B47DD" w:rsidRPr="00386148" w:rsidRDefault="004B47DD" w:rsidP="00802AE8">
      <w:pPr>
        <w:pStyle w:val="NoSpacing"/>
        <w:rPr>
          <w:rFonts w:ascii="Arial" w:hAnsi="Arial" w:cs="Arial"/>
          <w:sz w:val="24"/>
          <w:szCs w:val="24"/>
        </w:rPr>
      </w:pPr>
    </w:p>
    <w:p w14:paraId="62C56241" w14:textId="77777777" w:rsidR="00D81BE6" w:rsidRPr="00E324DE" w:rsidRDefault="008E3C2E" w:rsidP="00E324DE">
      <w:pPr>
        <w:pStyle w:val="NoSpacing"/>
        <w:ind w:left="709" w:hanging="709"/>
        <w:rPr>
          <w:rFonts w:ascii="Arial" w:hAnsi="Arial" w:cs="Arial"/>
          <w:sz w:val="24"/>
          <w:szCs w:val="24"/>
        </w:rPr>
      </w:pPr>
      <w:r w:rsidRPr="00E324DE">
        <w:rPr>
          <w:rFonts w:ascii="Arial" w:hAnsi="Arial" w:cs="Arial"/>
          <w:sz w:val="24"/>
          <w:szCs w:val="24"/>
        </w:rPr>
        <w:t>9.5</w:t>
      </w:r>
      <w:r w:rsidRPr="00E324DE">
        <w:rPr>
          <w:rFonts w:ascii="Arial" w:hAnsi="Arial" w:cs="Arial"/>
          <w:sz w:val="24"/>
          <w:szCs w:val="24"/>
        </w:rPr>
        <w:tab/>
      </w:r>
      <w:r w:rsidR="004B47DD" w:rsidRPr="00E324DE">
        <w:rPr>
          <w:rFonts w:ascii="Arial" w:hAnsi="Arial" w:cs="Arial"/>
          <w:sz w:val="24"/>
          <w:szCs w:val="24"/>
        </w:rPr>
        <w:t>As part of its overall and ongoing monitoring of alignment with external pay markets, both within and outside the sector, the council will use available benchma</w:t>
      </w:r>
      <w:r w:rsidR="003301B3">
        <w:rPr>
          <w:rFonts w:ascii="Arial" w:hAnsi="Arial" w:cs="Arial"/>
          <w:sz w:val="24"/>
          <w:szCs w:val="24"/>
        </w:rPr>
        <w:t>rk information as appropriate.</w:t>
      </w:r>
    </w:p>
    <w:sectPr w:rsidR="00D81BE6" w:rsidRPr="00E324DE" w:rsidSect="00076800">
      <w:pgSz w:w="11906" w:h="16838" w:code="9"/>
      <w:pgMar w:top="1276" w:right="1274" w:bottom="1021" w:left="1276" w:header="720" w:footer="720" w:gutter="0"/>
      <w:paperSrc w:first="1025" w:other="10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7E67" w14:textId="77777777" w:rsidR="00D272B2" w:rsidRDefault="00D272B2">
      <w:r>
        <w:separator/>
      </w:r>
    </w:p>
  </w:endnote>
  <w:endnote w:type="continuationSeparator" w:id="0">
    <w:p w14:paraId="3467541A" w14:textId="77777777" w:rsidR="00D272B2" w:rsidRDefault="00D2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D3C3" w14:textId="77777777" w:rsidR="00BF4511" w:rsidRDefault="00BF4511" w:rsidP="00D635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ADCA59A" w14:textId="77777777" w:rsidR="00BF4511" w:rsidRDefault="00BF4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F1CA" w14:textId="77777777" w:rsidR="00BF4511" w:rsidRDefault="00BF4511" w:rsidP="005441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2D5BB" w14:textId="77777777" w:rsidR="00BF4511" w:rsidRDefault="00BF4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E1ED" w14:textId="77777777" w:rsidR="00BF4511" w:rsidRDefault="00BF4511" w:rsidP="008F5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9B02" w14:textId="77777777" w:rsidR="00D272B2" w:rsidRDefault="00D272B2">
      <w:r>
        <w:separator/>
      </w:r>
    </w:p>
  </w:footnote>
  <w:footnote w:type="continuationSeparator" w:id="0">
    <w:p w14:paraId="09819837" w14:textId="77777777" w:rsidR="00D272B2" w:rsidRDefault="00D2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70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4BC4BFF"/>
    <w:multiLevelType w:val="multilevel"/>
    <w:tmpl w:val="583A43D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8B24DC4"/>
    <w:multiLevelType w:val="multilevel"/>
    <w:tmpl w:val="50761374"/>
    <w:lvl w:ilvl="0">
      <w:start w:val="2"/>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8725C4"/>
    <w:multiLevelType w:val="multilevel"/>
    <w:tmpl w:val="FAD0A06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371FBB"/>
    <w:multiLevelType w:val="multilevel"/>
    <w:tmpl w:val="241A844A"/>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68539E"/>
    <w:multiLevelType w:val="hybridMultilevel"/>
    <w:tmpl w:val="312A9EBE"/>
    <w:lvl w:ilvl="0" w:tplc="1F86995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290277D2"/>
    <w:multiLevelType w:val="hybridMultilevel"/>
    <w:tmpl w:val="FC0E392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96369F7"/>
    <w:multiLevelType w:val="multilevel"/>
    <w:tmpl w:val="CE32E97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0CB28F3"/>
    <w:multiLevelType w:val="multilevel"/>
    <w:tmpl w:val="757EF528"/>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677A13"/>
    <w:multiLevelType w:val="hybridMultilevel"/>
    <w:tmpl w:val="3A9493FC"/>
    <w:lvl w:ilvl="0" w:tplc="9B323D66">
      <w:start w:val="3"/>
      <w:numFmt w:val="lowerLetter"/>
      <w:lvlText w:val="(%1)"/>
      <w:lvlJc w:val="left"/>
      <w:pPr>
        <w:tabs>
          <w:tab w:val="num" w:pos="1429"/>
        </w:tabs>
        <w:ind w:left="1429" w:hanging="720"/>
      </w:pPr>
      <w:rPr>
        <w:rFonts w:hint="default"/>
      </w:rPr>
    </w:lvl>
    <w:lvl w:ilvl="1" w:tplc="C240BBEE" w:tentative="1">
      <w:start w:val="1"/>
      <w:numFmt w:val="lowerLetter"/>
      <w:lvlText w:val="%2."/>
      <w:lvlJc w:val="left"/>
      <w:pPr>
        <w:tabs>
          <w:tab w:val="num" w:pos="1789"/>
        </w:tabs>
        <w:ind w:left="1789" w:hanging="360"/>
      </w:pPr>
    </w:lvl>
    <w:lvl w:ilvl="2" w:tplc="15D6F0E2" w:tentative="1">
      <w:start w:val="1"/>
      <w:numFmt w:val="lowerRoman"/>
      <w:lvlText w:val="%3."/>
      <w:lvlJc w:val="right"/>
      <w:pPr>
        <w:tabs>
          <w:tab w:val="num" w:pos="2509"/>
        </w:tabs>
        <w:ind w:left="2509" w:hanging="180"/>
      </w:pPr>
    </w:lvl>
    <w:lvl w:ilvl="3" w:tplc="BF42C3B0" w:tentative="1">
      <w:start w:val="1"/>
      <w:numFmt w:val="decimal"/>
      <w:lvlText w:val="%4."/>
      <w:lvlJc w:val="left"/>
      <w:pPr>
        <w:tabs>
          <w:tab w:val="num" w:pos="3229"/>
        </w:tabs>
        <w:ind w:left="3229" w:hanging="360"/>
      </w:pPr>
    </w:lvl>
    <w:lvl w:ilvl="4" w:tplc="C326026C" w:tentative="1">
      <w:start w:val="1"/>
      <w:numFmt w:val="lowerLetter"/>
      <w:lvlText w:val="%5."/>
      <w:lvlJc w:val="left"/>
      <w:pPr>
        <w:tabs>
          <w:tab w:val="num" w:pos="3949"/>
        </w:tabs>
        <w:ind w:left="3949" w:hanging="360"/>
      </w:pPr>
    </w:lvl>
    <w:lvl w:ilvl="5" w:tplc="496C3FD6" w:tentative="1">
      <w:start w:val="1"/>
      <w:numFmt w:val="lowerRoman"/>
      <w:lvlText w:val="%6."/>
      <w:lvlJc w:val="right"/>
      <w:pPr>
        <w:tabs>
          <w:tab w:val="num" w:pos="4669"/>
        </w:tabs>
        <w:ind w:left="4669" w:hanging="180"/>
      </w:pPr>
    </w:lvl>
    <w:lvl w:ilvl="6" w:tplc="6E2C1882" w:tentative="1">
      <w:start w:val="1"/>
      <w:numFmt w:val="decimal"/>
      <w:lvlText w:val="%7."/>
      <w:lvlJc w:val="left"/>
      <w:pPr>
        <w:tabs>
          <w:tab w:val="num" w:pos="5389"/>
        </w:tabs>
        <w:ind w:left="5389" w:hanging="360"/>
      </w:pPr>
    </w:lvl>
    <w:lvl w:ilvl="7" w:tplc="7E504D66" w:tentative="1">
      <w:start w:val="1"/>
      <w:numFmt w:val="lowerLetter"/>
      <w:lvlText w:val="%8."/>
      <w:lvlJc w:val="left"/>
      <w:pPr>
        <w:tabs>
          <w:tab w:val="num" w:pos="6109"/>
        </w:tabs>
        <w:ind w:left="6109" w:hanging="360"/>
      </w:pPr>
    </w:lvl>
    <w:lvl w:ilvl="8" w:tplc="A3D81456" w:tentative="1">
      <w:start w:val="1"/>
      <w:numFmt w:val="lowerRoman"/>
      <w:lvlText w:val="%9."/>
      <w:lvlJc w:val="right"/>
      <w:pPr>
        <w:tabs>
          <w:tab w:val="num" w:pos="6829"/>
        </w:tabs>
        <w:ind w:left="6829" w:hanging="180"/>
      </w:pPr>
    </w:lvl>
  </w:abstractNum>
  <w:abstractNum w:abstractNumId="10" w15:restartNumberingAfterBreak="0">
    <w:nsid w:val="34D6380D"/>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7A4605B"/>
    <w:multiLevelType w:val="multilevel"/>
    <w:tmpl w:val="A1049B42"/>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2" w15:restartNumberingAfterBreak="0">
    <w:nsid w:val="38280DB4"/>
    <w:multiLevelType w:val="multilevel"/>
    <w:tmpl w:val="16FE4C6C"/>
    <w:lvl w:ilvl="0">
      <w:start w:val="2"/>
      <w:numFmt w:val="decimal"/>
      <w:lvlText w:val="%1"/>
      <w:lvlJc w:val="left"/>
      <w:pPr>
        <w:tabs>
          <w:tab w:val="num" w:pos="612"/>
        </w:tabs>
        <w:ind w:left="612" w:hanging="612"/>
      </w:pPr>
      <w:rPr>
        <w:rFonts w:hint="default"/>
      </w:rPr>
    </w:lvl>
    <w:lvl w:ilvl="1">
      <w:start w:val="8"/>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244570"/>
    <w:multiLevelType w:val="multilevel"/>
    <w:tmpl w:val="26668A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760D05"/>
    <w:multiLevelType w:val="hybridMultilevel"/>
    <w:tmpl w:val="5CFCB5AC"/>
    <w:lvl w:ilvl="0" w:tplc="D67E48E0">
      <w:start w:val="2"/>
      <w:numFmt w:val="decimal"/>
      <w:lvlText w:val="%1."/>
      <w:lvlJc w:val="left"/>
      <w:pPr>
        <w:tabs>
          <w:tab w:val="num" w:pos="1065"/>
        </w:tabs>
        <w:ind w:left="1065" w:hanging="705"/>
      </w:pPr>
      <w:rPr>
        <w:rFonts w:hint="default"/>
        <w:b/>
        <w:u w:val="none"/>
      </w:rPr>
    </w:lvl>
    <w:lvl w:ilvl="1" w:tplc="4066DD32" w:tentative="1">
      <w:start w:val="1"/>
      <w:numFmt w:val="lowerLetter"/>
      <w:lvlText w:val="%2."/>
      <w:lvlJc w:val="left"/>
      <w:pPr>
        <w:tabs>
          <w:tab w:val="num" w:pos="1440"/>
        </w:tabs>
        <w:ind w:left="1440" w:hanging="360"/>
      </w:pPr>
    </w:lvl>
    <w:lvl w:ilvl="2" w:tplc="897613FE" w:tentative="1">
      <w:start w:val="1"/>
      <w:numFmt w:val="lowerRoman"/>
      <w:lvlText w:val="%3."/>
      <w:lvlJc w:val="right"/>
      <w:pPr>
        <w:tabs>
          <w:tab w:val="num" w:pos="2160"/>
        </w:tabs>
        <w:ind w:left="2160" w:hanging="180"/>
      </w:pPr>
    </w:lvl>
    <w:lvl w:ilvl="3" w:tplc="664E35A0" w:tentative="1">
      <w:start w:val="1"/>
      <w:numFmt w:val="decimal"/>
      <w:lvlText w:val="%4."/>
      <w:lvlJc w:val="left"/>
      <w:pPr>
        <w:tabs>
          <w:tab w:val="num" w:pos="2880"/>
        </w:tabs>
        <w:ind w:left="2880" w:hanging="360"/>
      </w:pPr>
    </w:lvl>
    <w:lvl w:ilvl="4" w:tplc="934078D2" w:tentative="1">
      <w:start w:val="1"/>
      <w:numFmt w:val="lowerLetter"/>
      <w:lvlText w:val="%5."/>
      <w:lvlJc w:val="left"/>
      <w:pPr>
        <w:tabs>
          <w:tab w:val="num" w:pos="3600"/>
        </w:tabs>
        <w:ind w:left="3600" w:hanging="360"/>
      </w:pPr>
    </w:lvl>
    <w:lvl w:ilvl="5" w:tplc="7F00B66A" w:tentative="1">
      <w:start w:val="1"/>
      <w:numFmt w:val="lowerRoman"/>
      <w:lvlText w:val="%6."/>
      <w:lvlJc w:val="right"/>
      <w:pPr>
        <w:tabs>
          <w:tab w:val="num" w:pos="4320"/>
        </w:tabs>
        <w:ind w:left="4320" w:hanging="180"/>
      </w:pPr>
    </w:lvl>
    <w:lvl w:ilvl="6" w:tplc="8934FCFA" w:tentative="1">
      <w:start w:val="1"/>
      <w:numFmt w:val="decimal"/>
      <w:lvlText w:val="%7."/>
      <w:lvlJc w:val="left"/>
      <w:pPr>
        <w:tabs>
          <w:tab w:val="num" w:pos="5040"/>
        </w:tabs>
        <w:ind w:left="5040" w:hanging="360"/>
      </w:pPr>
    </w:lvl>
    <w:lvl w:ilvl="7" w:tplc="87D0CF18" w:tentative="1">
      <w:start w:val="1"/>
      <w:numFmt w:val="lowerLetter"/>
      <w:lvlText w:val="%8."/>
      <w:lvlJc w:val="left"/>
      <w:pPr>
        <w:tabs>
          <w:tab w:val="num" w:pos="5760"/>
        </w:tabs>
        <w:ind w:left="5760" w:hanging="360"/>
      </w:pPr>
    </w:lvl>
    <w:lvl w:ilvl="8" w:tplc="48AA0DE2" w:tentative="1">
      <w:start w:val="1"/>
      <w:numFmt w:val="lowerRoman"/>
      <w:lvlText w:val="%9."/>
      <w:lvlJc w:val="right"/>
      <w:pPr>
        <w:tabs>
          <w:tab w:val="num" w:pos="6480"/>
        </w:tabs>
        <w:ind w:left="6480" w:hanging="180"/>
      </w:pPr>
    </w:lvl>
  </w:abstractNum>
  <w:abstractNum w:abstractNumId="15" w15:restartNumberingAfterBreak="0">
    <w:nsid w:val="3B4E70DE"/>
    <w:multiLevelType w:val="multilevel"/>
    <w:tmpl w:val="669E2F2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6554C8"/>
    <w:multiLevelType w:val="multilevel"/>
    <w:tmpl w:val="72D60BC0"/>
    <w:lvl w:ilvl="0">
      <w:start w:val="3"/>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8E259F4"/>
    <w:multiLevelType w:val="multilevel"/>
    <w:tmpl w:val="3D0C576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807448"/>
    <w:multiLevelType w:val="multilevel"/>
    <w:tmpl w:val="8A64ACA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D3792D"/>
    <w:multiLevelType w:val="hybridMultilevel"/>
    <w:tmpl w:val="E962077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4D422F25"/>
    <w:multiLevelType w:val="hybridMultilevel"/>
    <w:tmpl w:val="BC6ABD7C"/>
    <w:lvl w:ilvl="0" w:tplc="497C6B0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3FB0CCB"/>
    <w:multiLevelType w:val="hybridMultilevel"/>
    <w:tmpl w:val="A1BEA7D0"/>
    <w:lvl w:ilvl="0" w:tplc="B08EE3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094B4C"/>
    <w:multiLevelType w:val="multilevel"/>
    <w:tmpl w:val="AC56D4DE"/>
    <w:lvl w:ilvl="0">
      <w:start w:val="2"/>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5D42F6"/>
    <w:multiLevelType w:val="multilevel"/>
    <w:tmpl w:val="52B8F27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9777A8C"/>
    <w:multiLevelType w:val="multilevel"/>
    <w:tmpl w:val="00DC41D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EA393E"/>
    <w:multiLevelType w:val="multilevel"/>
    <w:tmpl w:val="6CFEA808"/>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B1C04E5"/>
    <w:multiLevelType w:val="hybridMultilevel"/>
    <w:tmpl w:val="083AFA2E"/>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15:restartNumberingAfterBreak="0">
    <w:nsid w:val="5D8322D9"/>
    <w:multiLevelType w:val="hybridMultilevel"/>
    <w:tmpl w:val="244A7E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05C7692"/>
    <w:multiLevelType w:val="multilevel"/>
    <w:tmpl w:val="20E44FBE"/>
    <w:lvl w:ilvl="0">
      <w:start w:val="2"/>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735F00"/>
    <w:multiLevelType w:val="multilevel"/>
    <w:tmpl w:val="E34C8E5C"/>
    <w:lvl w:ilvl="0">
      <w:start w:val="1"/>
      <w:numFmt w:val="decimal"/>
      <w:lvlText w:val="%1."/>
      <w:lvlJc w:val="left"/>
      <w:pPr>
        <w:tabs>
          <w:tab w:val="num" w:pos="540"/>
        </w:tabs>
        <w:ind w:left="540" w:hanging="540"/>
      </w:pPr>
      <w:rPr>
        <w:rFonts w:hint="default"/>
        <w:b w:val="0"/>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65AE2171"/>
    <w:multiLevelType w:val="multilevel"/>
    <w:tmpl w:val="757EF528"/>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CF4720"/>
    <w:multiLevelType w:val="hybridMultilevel"/>
    <w:tmpl w:val="BE3EE56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C071E82"/>
    <w:multiLevelType w:val="multilevel"/>
    <w:tmpl w:val="30EC3474"/>
    <w:lvl w:ilvl="0">
      <w:start w:val="2"/>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00B19D4"/>
    <w:multiLevelType w:val="hybridMultilevel"/>
    <w:tmpl w:val="C2F25C9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4" w15:restartNumberingAfterBreak="0">
    <w:nsid w:val="75092DA9"/>
    <w:multiLevelType w:val="multilevel"/>
    <w:tmpl w:val="EA24128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5EB0A2B"/>
    <w:multiLevelType w:val="multilevel"/>
    <w:tmpl w:val="ADFE9A1A"/>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6" w15:restartNumberingAfterBreak="0">
    <w:nsid w:val="78011944"/>
    <w:multiLevelType w:val="multilevel"/>
    <w:tmpl w:val="FC92F2E6"/>
    <w:lvl w:ilvl="0">
      <w:start w:val="2"/>
      <w:numFmt w:val="decimal"/>
      <w:lvlText w:val="%1"/>
      <w:lvlJc w:val="left"/>
      <w:pPr>
        <w:tabs>
          <w:tab w:val="num" w:pos="855"/>
        </w:tabs>
        <w:ind w:left="855" w:hanging="855"/>
      </w:pPr>
      <w:rPr>
        <w:rFonts w:hint="default"/>
      </w:rPr>
    </w:lvl>
    <w:lvl w:ilvl="1">
      <w:start w:val="1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BF95C57"/>
    <w:multiLevelType w:val="singleLevel"/>
    <w:tmpl w:val="99224A8C"/>
    <w:lvl w:ilvl="0">
      <w:start w:val="1"/>
      <w:numFmt w:val="lowerLetter"/>
      <w:lvlText w:val="%1."/>
      <w:lvlJc w:val="left"/>
      <w:pPr>
        <w:tabs>
          <w:tab w:val="num" w:pos="900"/>
        </w:tabs>
        <w:ind w:left="900" w:hanging="360"/>
      </w:pPr>
      <w:rPr>
        <w:rFonts w:hint="default"/>
      </w:rPr>
    </w:lvl>
  </w:abstractNum>
  <w:abstractNum w:abstractNumId="38" w15:restartNumberingAfterBreak="0">
    <w:nsid w:val="7D766584"/>
    <w:multiLevelType w:val="multilevel"/>
    <w:tmpl w:val="7E644770"/>
    <w:lvl w:ilvl="0">
      <w:start w:val="3"/>
      <w:numFmt w:val="decimal"/>
      <w:lvlText w:val="%1."/>
      <w:lvlJc w:val="left"/>
      <w:pPr>
        <w:tabs>
          <w:tab w:val="num" w:pos="855"/>
        </w:tabs>
        <w:ind w:left="855" w:hanging="855"/>
      </w:pPr>
      <w:rPr>
        <w:rFonts w:hint="default"/>
        <w:b w:val="0"/>
        <w:u w:val="none"/>
      </w:rPr>
    </w:lvl>
    <w:lvl w:ilvl="1">
      <w:start w:val="1"/>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1080"/>
        </w:tabs>
        <w:ind w:left="1080" w:hanging="108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num w:numId="1" w16cid:durableId="1262300057">
    <w:abstractNumId w:val="29"/>
  </w:num>
  <w:num w:numId="2" w16cid:durableId="609119816">
    <w:abstractNumId w:val="37"/>
  </w:num>
  <w:num w:numId="3" w16cid:durableId="1520579270">
    <w:abstractNumId w:val="11"/>
  </w:num>
  <w:num w:numId="4" w16cid:durableId="1905335252">
    <w:abstractNumId w:val="0"/>
  </w:num>
  <w:num w:numId="5" w16cid:durableId="2013608916">
    <w:abstractNumId w:val="12"/>
  </w:num>
  <w:num w:numId="6" w16cid:durableId="1930039863">
    <w:abstractNumId w:val="2"/>
  </w:num>
  <w:num w:numId="7" w16cid:durableId="1691251679">
    <w:abstractNumId w:val="28"/>
  </w:num>
  <w:num w:numId="8" w16cid:durableId="1631781453">
    <w:abstractNumId w:val="22"/>
  </w:num>
  <w:num w:numId="9" w16cid:durableId="403182995">
    <w:abstractNumId w:val="32"/>
  </w:num>
  <w:num w:numId="10" w16cid:durableId="1430590078">
    <w:abstractNumId w:val="24"/>
  </w:num>
  <w:num w:numId="11" w16cid:durableId="325323014">
    <w:abstractNumId w:val="10"/>
  </w:num>
  <w:num w:numId="12" w16cid:durableId="1051075972">
    <w:abstractNumId w:val="36"/>
  </w:num>
  <w:num w:numId="13" w16cid:durableId="655307984">
    <w:abstractNumId w:val="38"/>
  </w:num>
  <w:num w:numId="14" w16cid:durableId="1778597366">
    <w:abstractNumId w:val="8"/>
  </w:num>
  <w:num w:numId="15" w16cid:durableId="2010790513">
    <w:abstractNumId w:val="30"/>
  </w:num>
  <w:num w:numId="16" w16cid:durableId="279069696">
    <w:abstractNumId w:val="23"/>
  </w:num>
  <w:num w:numId="17" w16cid:durableId="622224388">
    <w:abstractNumId w:val="9"/>
  </w:num>
  <w:num w:numId="18" w16cid:durableId="2045714977">
    <w:abstractNumId w:val="1"/>
  </w:num>
  <w:num w:numId="19" w16cid:durableId="417678160">
    <w:abstractNumId w:val="34"/>
  </w:num>
  <w:num w:numId="20" w16cid:durableId="1995991911">
    <w:abstractNumId w:val="25"/>
  </w:num>
  <w:num w:numId="21" w16cid:durableId="1837921547">
    <w:abstractNumId w:val="35"/>
  </w:num>
  <w:num w:numId="22" w16cid:durableId="1213229691">
    <w:abstractNumId w:val="7"/>
  </w:num>
  <w:num w:numId="23" w16cid:durableId="1497529934">
    <w:abstractNumId w:val="15"/>
  </w:num>
  <w:num w:numId="24" w16cid:durableId="1987588629">
    <w:abstractNumId w:val="14"/>
  </w:num>
  <w:num w:numId="25" w16cid:durableId="1620531242">
    <w:abstractNumId w:val="3"/>
  </w:num>
  <w:num w:numId="26" w16cid:durableId="2078631240">
    <w:abstractNumId w:val="18"/>
  </w:num>
  <w:num w:numId="27" w16cid:durableId="1280839234">
    <w:abstractNumId w:val="4"/>
  </w:num>
  <w:num w:numId="28" w16cid:durableId="1339305087">
    <w:abstractNumId w:val="13"/>
  </w:num>
  <w:num w:numId="29" w16cid:durableId="914169336">
    <w:abstractNumId w:val="16"/>
  </w:num>
  <w:num w:numId="30" w16cid:durableId="886380584">
    <w:abstractNumId w:val="17"/>
  </w:num>
  <w:num w:numId="31" w16cid:durableId="1649020106">
    <w:abstractNumId w:val="6"/>
  </w:num>
  <w:num w:numId="32" w16cid:durableId="2052683565">
    <w:abstractNumId w:val="31"/>
  </w:num>
  <w:num w:numId="33" w16cid:durableId="1574853328">
    <w:abstractNumId w:val="21"/>
  </w:num>
  <w:num w:numId="34" w16cid:durableId="1888298312">
    <w:abstractNumId w:val="20"/>
  </w:num>
  <w:num w:numId="35" w16cid:durableId="550848970">
    <w:abstractNumId w:val="27"/>
  </w:num>
  <w:num w:numId="36" w16cid:durableId="169879520">
    <w:abstractNumId w:val="26"/>
  </w:num>
  <w:num w:numId="37" w16cid:durableId="93407368">
    <w:abstractNumId w:val="5"/>
  </w:num>
  <w:num w:numId="38" w16cid:durableId="1516729737">
    <w:abstractNumId w:val="33"/>
  </w:num>
  <w:num w:numId="39" w16cid:durableId="1778400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09"/>
    <w:rsid w:val="0000233B"/>
    <w:rsid w:val="00002AD6"/>
    <w:rsid w:val="000061C3"/>
    <w:rsid w:val="000136E2"/>
    <w:rsid w:val="00015F40"/>
    <w:rsid w:val="00040FB8"/>
    <w:rsid w:val="00043924"/>
    <w:rsid w:val="000766A1"/>
    <w:rsid w:val="00076800"/>
    <w:rsid w:val="000775FF"/>
    <w:rsid w:val="00080F69"/>
    <w:rsid w:val="00081A08"/>
    <w:rsid w:val="00087FCB"/>
    <w:rsid w:val="000B279E"/>
    <w:rsid w:val="000D7127"/>
    <w:rsid w:val="0010005F"/>
    <w:rsid w:val="00116C1F"/>
    <w:rsid w:val="001218FF"/>
    <w:rsid w:val="00176111"/>
    <w:rsid w:val="001C73FF"/>
    <w:rsid w:val="001D339E"/>
    <w:rsid w:val="001E739C"/>
    <w:rsid w:val="0020037E"/>
    <w:rsid w:val="0023615A"/>
    <w:rsid w:val="00243EC6"/>
    <w:rsid w:val="00246D0B"/>
    <w:rsid w:val="00275B2F"/>
    <w:rsid w:val="002851D6"/>
    <w:rsid w:val="00292992"/>
    <w:rsid w:val="002A5861"/>
    <w:rsid w:val="002B09C6"/>
    <w:rsid w:val="002D200C"/>
    <w:rsid w:val="0032518C"/>
    <w:rsid w:val="003301B3"/>
    <w:rsid w:val="00371FBE"/>
    <w:rsid w:val="00377E46"/>
    <w:rsid w:val="00386148"/>
    <w:rsid w:val="0039222F"/>
    <w:rsid w:val="003947D7"/>
    <w:rsid w:val="003A55F9"/>
    <w:rsid w:val="003C18CF"/>
    <w:rsid w:val="003D0551"/>
    <w:rsid w:val="003E5612"/>
    <w:rsid w:val="003F03F0"/>
    <w:rsid w:val="003F0CB7"/>
    <w:rsid w:val="003F76C8"/>
    <w:rsid w:val="004176F9"/>
    <w:rsid w:val="00435E7A"/>
    <w:rsid w:val="00462018"/>
    <w:rsid w:val="00462B0C"/>
    <w:rsid w:val="0046357E"/>
    <w:rsid w:val="004644D1"/>
    <w:rsid w:val="00464668"/>
    <w:rsid w:val="004A7C9A"/>
    <w:rsid w:val="004B2510"/>
    <w:rsid w:val="004B47DD"/>
    <w:rsid w:val="004D70F0"/>
    <w:rsid w:val="004E2853"/>
    <w:rsid w:val="00511D12"/>
    <w:rsid w:val="00533C02"/>
    <w:rsid w:val="005441D7"/>
    <w:rsid w:val="00555333"/>
    <w:rsid w:val="00555A1F"/>
    <w:rsid w:val="0056651E"/>
    <w:rsid w:val="00574AB8"/>
    <w:rsid w:val="005A0849"/>
    <w:rsid w:val="005B206C"/>
    <w:rsid w:val="005C7627"/>
    <w:rsid w:val="005F1D9B"/>
    <w:rsid w:val="006208E8"/>
    <w:rsid w:val="00647311"/>
    <w:rsid w:val="00651B69"/>
    <w:rsid w:val="0065353B"/>
    <w:rsid w:val="0067344C"/>
    <w:rsid w:val="0067754A"/>
    <w:rsid w:val="006920CA"/>
    <w:rsid w:val="006B4A8C"/>
    <w:rsid w:val="006C1558"/>
    <w:rsid w:val="006C1921"/>
    <w:rsid w:val="006E5072"/>
    <w:rsid w:val="0070168F"/>
    <w:rsid w:val="00706B3B"/>
    <w:rsid w:val="00722D6C"/>
    <w:rsid w:val="00735340"/>
    <w:rsid w:val="00745AFE"/>
    <w:rsid w:val="00754809"/>
    <w:rsid w:val="007668D9"/>
    <w:rsid w:val="00791F2E"/>
    <w:rsid w:val="007A06D0"/>
    <w:rsid w:val="007B2675"/>
    <w:rsid w:val="007C014D"/>
    <w:rsid w:val="007C5A88"/>
    <w:rsid w:val="007D00A5"/>
    <w:rsid w:val="007D6A9E"/>
    <w:rsid w:val="007D7A30"/>
    <w:rsid w:val="007F269B"/>
    <w:rsid w:val="007F2ADC"/>
    <w:rsid w:val="00802AE8"/>
    <w:rsid w:val="00845C3F"/>
    <w:rsid w:val="008744C7"/>
    <w:rsid w:val="008A281B"/>
    <w:rsid w:val="008C3415"/>
    <w:rsid w:val="008D43F1"/>
    <w:rsid w:val="008E3C2E"/>
    <w:rsid w:val="008E7D7C"/>
    <w:rsid w:val="008F5985"/>
    <w:rsid w:val="008F5F02"/>
    <w:rsid w:val="008F6569"/>
    <w:rsid w:val="009165AF"/>
    <w:rsid w:val="00924605"/>
    <w:rsid w:val="00962641"/>
    <w:rsid w:val="009673FA"/>
    <w:rsid w:val="009771CE"/>
    <w:rsid w:val="009B5E40"/>
    <w:rsid w:val="009C29EC"/>
    <w:rsid w:val="009D1AED"/>
    <w:rsid w:val="00A067D2"/>
    <w:rsid w:val="00A13F04"/>
    <w:rsid w:val="00A3115D"/>
    <w:rsid w:val="00A368CF"/>
    <w:rsid w:val="00A56E5A"/>
    <w:rsid w:val="00A57163"/>
    <w:rsid w:val="00A85094"/>
    <w:rsid w:val="00AC108B"/>
    <w:rsid w:val="00AE1E6F"/>
    <w:rsid w:val="00AE35EA"/>
    <w:rsid w:val="00B00C1E"/>
    <w:rsid w:val="00B05909"/>
    <w:rsid w:val="00B13E41"/>
    <w:rsid w:val="00B2426C"/>
    <w:rsid w:val="00B276B0"/>
    <w:rsid w:val="00B442FA"/>
    <w:rsid w:val="00B44676"/>
    <w:rsid w:val="00B46E63"/>
    <w:rsid w:val="00B50ACC"/>
    <w:rsid w:val="00B549AF"/>
    <w:rsid w:val="00B75BD6"/>
    <w:rsid w:val="00BA1525"/>
    <w:rsid w:val="00BA62D7"/>
    <w:rsid w:val="00BD68C5"/>
    <w:rsid w:val="00BF4475"/>
    <w:rsid w:val="00BF4511"/>
    <w:rsid w:val="00C15D2E"/>
    <w:rsid w:val="00C211B4"/>
    <w:rsid w:val="00C31446"/>
    <w:rsid w:val="00C36039"/>
    <w:rsid w:val="00C42812"/>
    <w:rsid w:val="00C66248"/>
    <w:rsid w:val="00C70B8F"/>
    <w:rsid w:val="00C71ACD"/>
    <w:rsid w:val="00C83A8F"/>
    <w:rsid w:val="00C85023"/>
    <w:rsid w:val="00C866F3"/>
    <w:rsid w:val="00C873A1"/>
    <w:rsid w:val="00C87D0A"/>
    <w:rsid w:val="00CA44E4"/>
    <w:rsid w:val="00CC3DA4"/>
    <w:rsid w:val="00CC41CF"/>
    <w:rsid w:val="00CE2E62"/>
    <w:rsid w:val="00CF2DE1"/>
    <w:rsid w:val="00D272B2"/>
    <w:rsid w:val="00D27324"/>
    <w:rsid w:val="00D61553"/>
    <w:rsid w:val="00D6354F"/>
    <w:rsid w:val="00D733A7"/>
    <w:rsid w:val="00D81BE6"/>
    <w:rsid w:val="00D93E59"/>
    <w:rsid w:val="00DB3513"/>
    <w:rsid w:val="00DE7EA1"/>
    <w:rsid w:val="00E22870"/>
    <w:rsid w:val="00E27498"/>
    <w:rsid w:val="00E301C3"/>
    <w:rsid w:val="00E30D99"/>
    <w:rsid w:val="00E324DE"/>
    <w:rsid w:val="00E71525"/>
    <w:rsid w:val="00E82F53"/>
    <w:rsid w:val="00E94546"/>
    <w:rsid w:val="00E97E6B"/>
    <w:rsid w:val="00EA54F8"/>
    <w:rsid w:val="00EC6D9A"/>
    <w:rsid w:val="00EC7421"/>
    <w:rsid w:val="00EF2DE7"/>
    <w:rsid w:val="00EF4A01"/>
    <w:rsid w:val="00F14C39"/>
    <w:rsid w:val="00F25A94"/>
    <w:rsid w:val="00F36D7C"/>
    <w:rsid w:val="00F529A5"/>
    <w:rsid w:val="00F62C9C"/>
    <w:rsid w:val="00F67800"/>
    <w:rsid w:val="00F941A7"/>
    <w:rsid w:val="00FA2437"/>
    <w:rsid w:val="00FA3866"/>
    <w:rsid w:val="00FB0DA3"/>
    <w:rsid w:val="00FB5F5F"/>
    <w:rsid w:val="00FC4761"/>
    <w:rsid w:val="00FC5416"/>
    <w:rsid w:val="00FD009E"/>
    <w:rsid w:val="00FF0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7F4249"/>
  <w15:docId w15:val="{9B98F536-4BEF-499D-B506-108CCD26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rFonts w:ascii="Times New Roman" w:hAnsi="Times New Roman"/>
    </w:rPr>
  </w:style>
  <w:style w:type="paragraph" w:styleId="Heading4">
    <w:name w:val="heading 4"/>
    <w:basedOn w:val="Normal"/>
    <w:next w:val="Normal"/>
    <w:qFormat/>
    <w:pPr>
      <w:keepNext/>
      <w:ind w:left="2880" w:firstLine="720"/>
      <w:outlineLvl w:val="3"/>
    </w:pPr>
    <w:rPr>
      <w:sz w:val="36"/>
    </w:rPr>
  </w:style>
  <w:style w:type="paragraph" w:styleId="Heading5">
    <w:name w:val="heading 5"/>
    <w:basedOn w:val="Normal"/>
    <w:next w:val="Normal"/>
    <w:qFormat/>
    <w:pPr>
      <w:keepNext/>
      <w:outlineLvl w:val="4"/>
    </w:pPr>
    <w:rPr>
      <w:rFonts w:ascii="Times New Roman" w:hAnsi="Times New Roman"/>
      <w:sz w:val="36"/>
    </w:rPr>
  </w:style>
  <w:style w:type="paragraph" w:styleId="Heading6">
    <w:name w:val="heading 6"/>
    <w:basedOn w:val="Normal"/>
    <w:next w:val="Normal"/>
    <w:qFormat/>
    <w:pPr>
      <w:keepNext/>
      <w:pBdr>
        <w:top w:val="double" w:sz="12" w:space="1" w:color="auto"/>
        <w:left w:val="double" w:sz="12" w:space="4" w:color="auto"/>
        <w:bottom w:val="double" w:sz="12" w:space="1" w:color="auto"/>
        <w:right w:val="double" w:sz="12" w:space="4" w:color="auto"/>
      </w:pBdr>
      <w:jc w:val="center"/>
      <w:outlineLvl w:val="5"/>
    </w:pPr>
    <w:rPr>
      <w:b/>
      <w:sz w:val="52"/>
    </w:rPr>
  </w:style>
  <w:style w:type="paragraph" w:styleId="Heading7">
    <w:name w:val="heading 7"/>
    <w:basedOn w:val="Normal"/>
    <w:next w:val="Normal"/>
    <w:qFormat/>
    <w:pPr>
      <w:keepNext/>
      <w:pBdr>
        <w:top w:val="double" w:sz="12" w:space="1" w:color="auto"/>
        <w:left w:val="double" w:sz="12" w:space="4" w:color="auto"/>
        <w:bottom w:val="double" w:sz="12" w:space="1" w:color="auto"/>
        <w:right w:val="double" w:sz="12" w:space="4" w:color="auto"/>
      </w:pBdr>
      <w:jc w:val="center"/>
      <w:outlineLvl w:val="6"/>
    </w:pPr>
    <w:rPr>
      <w:rFonts w:ascii="Times New Roman" w:hAnsi="Times New Roman"/>
      <w:b/>
      <w:sz w:val="48"/>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pBdr>
        <w:top w:val="double" w:sz="12" w:space="1" w:color="auto"/>
        <w:left w:val="double" w:sz="12" w:space="4" w:color="auto"/>
        <w:bottom w:val="double" w:sz="12" w:space="1" w:color="auto"/>
        <w:right w:val="double" w:sz="12" w:space="4" w:color="auto"/>
      </w:pBdr>
      <w:jc w:val="right"/>
      <w:outlineLvl w:val="8"/>
    </w:pPr>
    <w:rPr>
      <w:rFonts w:ascii="Times New Roman" w:hAnsi="Times New Roman"/>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pPr>
      <w:tabs>
        <w:tab w:val="left" w:pos="540"/>
      </w:tabs>
      <w:ind w:left="540"/>
    </w:pPr>
  </w:style>
  <w:style w:type="paragraph" w:styleId="BodyTextIndent2">
    <w:name w:val="Body Text Indent 2"/>
    <w:basedOn w:val="Normal"/>
    <w:pPr>
      <w:tabs>
        <w:tab w:val="left" w:pos="540"/>
      </w:tabs>
      <w:ind w:left="540" w:hanging="540"/>
    </w:pPr>
  </w:style>
  <w:style w:type="paragraph" w:styleId="BodyText">
    <w:name w:val="Body Text"/>
    <w:basedOn w:val="Normal"/>
    <w:rPr>
      <w:lang w:val="en-AU"/>
    </w:rPr>
  </w:style>
  <w:style w:type="paragraph" w:styleId="BodyTextIndent3">
    <w:name w:val="Body Text Indent 3"/>
    <w:basedOn w:val="Normal"/>
    <w:pPr>
      <w:ind w:left="709" w:hanging="709"/>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9B5E40"/>
    <w:rPr>
      <w:rFonts w:ascii="Courier New" w:hAnsi="Courier New" w:cs="Courier New"/>
      <w:sz w:val="20"/>
    </w:rPr>
  </w:style>
  <w:style w:type="character" w:styleId="Hyperlink">
    <w:name w:val="Hyperlink"/>
    <w:basedOn w:val="DefaultParagraphFont"/>
    <w:rsid w:val="008F5F02"/>
    <w:rPr>
      <w:color w:val="0000FF"/>
      <w:u w:val="single"/>
    </w:rPr>
  </w:style>
  <w:style w:type="table" w:styleId="TableGrid">
    <w:name w:val="Table Grid"/>
    <w:basedOn w:val="TableNormal"/>
    <w:rsid w:val="008F5F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8F5F02"/>
    <w:rPr>
      <w:vertAlign w:val="superscript"/>
    </w:rPr>
  </w:style>
  <w:style w:type="paragraph" w:styleId="FootnoteText">
    <w:name w:val="footnote text"/>
    <w:basedOn w:val="Normal"/>
    <w:semiHidden/>
    <w:rsid w:val="008F5F02"/>
    <w:rPr>
      <w:sz w:val="20"/>
      <w:lang w:eastAsia="en-GB"/>
    </w:rPr>
  </w:style>
  <w:style w:type="paragraph" w:styleId="BalloonText">
    <w:name w:val="Balloon Text"/>
    <w:basedOn w:val="Normal"/>
    <w:semiHidden/>
    <w:rsid w:val="00FB0DA3"/>
    <w:rPr>
      <w:rFonts w:ascii="Tahoma" w:hAnsi="Tahoma" w:cs="Tahoma"/>
      <w:sz w:val="16"/>
      <w:szCs w:val="16"/>
    </w:rPr>
  </w:style>
  <w:style w:type="paragraph" w:styleId="NoSpacing">
    <w:name w:val="No Spacing"/>
    <w:qFormat/>
    <w:rsid w:val="004B47DD"/>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NUNEATON AND BEDWORTH BOROUGH COUNCIL</vt:lpstr>
    </vt:vector>
  </TitlesOfParts>
  <Company>N.B.B.C.</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NUNEATON AND BEDWORTH BOROUGH COUNCIL</dc:title>
  <dc:creator>Jan Hyde</dc:creator>
  <cp:lastModifiedBy>Ruth Bartlett</cp:lastModifiedBy>
  <cp:revision>2</cp:revision>
  <cp:lastPrinted>2013-03-21T12:40:00Z</cp:lastPrinted>
  <dcterms:created xsi:type="dcterms:W3CDTF">2025-08-04T15:32:00Z</dcterms:created>
  <dcterms:modified xsi:type="dcterms:W3CDTF">2025-08-04T15:32:00Z</dcterms:modified>
</cp:coreProperties>
</file>

<file path=docProps/custom.xml><?xml version="1.0" encoding="utf-8"?>
<Properties xmlns="http://schemas.openxmlformats.org/officeDocument/2006/custom-properties" xmlns:vt="http://schemas.openxmlformats.org/officeDocument/2006/docPropsVTypes"/>
</file>